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F0B1D" w14:textId="093FDA02" w:rsidR="009644CB" w:rsidRPr="00BA23DD" w:rsidRDefault="00ED0F61" w:rsidP="00DF1517">
      <w:pPr>
        <w:pStyle w:val="Heading1"/>
      </w:pPr>
      <w:bookmarkStart w:id="0" w:name="_GoBack"/>
      <w:bookmarkEnd w:id="0"/>
      <w:r>
        <w:t>Application to authorise an</w:t>
      </w:r>
      <w:r w:rsidR="00750C2A" w:rsidRPr="00750C2A">
        <w:t xml:space="preserve"> </w:t>
      </w:r>
      <w:r w:rsidR="00750C2A">
        <w:t>i</w:t>
      </w:r>
      <w:r w:rsidR="00750C2A" w:rsidRPr="00750C2A">
        <w:t xml:space="preserve">mporting </w:t>
      </w:r>
      <w:r w:rsidR="00750C2A" w:rsidRPr="00E01138">
        <w:rPr>
          <w:color w:val="008E90"/>
        </w:rPr>
        <w:t>tissue</w:t>
      </w:r>
      <w:r w:rsidR="00750C2A" w:rsidRPr="00750C2A">
        <w:t xml:space="preserve"> </w:t>
      </w:r>
      <w:r w:rsidR="00750C2A">
        <w:t>e</w:t>
      </w:r>
      <w:r w:rsidR="00750C2A" w:rsidRPr="00750C2A">
        <w:t>stablishment</w:t>
      </w:r>
    </w:p>
    <w:tbl>
      <w:tblPr>
        <w:tblStyle w:val="TableGrid"/>
        <w:tblW w:w="102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008E90" w:themeColor="text2"/>
          <w:insideV w:val="none" w:sz="0" w:space="0" w:color="auto"/>
        </w:tblBorders>
        <w:tblLayout w:type="fixed"/>
        <w:tblCellMar>
          <w:top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54"/>
        <w:gridCol w:w="5386"/>
      </w:tblGrid>
      <w:tr w:rsidR="00E01138" w:rsidRPr="00BA23DD" w14:paraId="06D3A263" w14:textId="77777777" w:rsidTr="003E6103">
        <w:trPr>
          <w:trHeight w:val="336"/>
        </w:trPr>
        <w:tc>
          <w:tcPr>
            <w:tcW w:w="10240" w:type="dxa"/>
            <w:gridSpan w:val="2"/>
            <w:shd w:val="clear" w:color="auto" w:fill="auto"/>
          </w:tcPr>
          <w:p w14:paraId="11FF3652" w14:textId="47EDE31F" w:rsidR="00E01138" w:rsidRPr="00DA2C36" w:rsidRDefault="00ED0F61" w:rsidP="00DA2C36">
            <w:pPr>
              <w:pStyle w:val="Heading5"/>
            </w:pPr>
            <w:r>
              <w:rPr>
                <w:rStyle w:val="Strong"/>
                <w:b w:val="0"/>
                <w:color w:val="008E90"/>
                <w:sz w:val="28"/>
              </w:rPr>
              <w:t>General information on the Importing Tissue Establishment (ITE)</w:t>
            </w:r>
          </w:p>
        </w:tc>
      </w:tr>
      <w:tr w:rsidR="00E01138" w:rsidRPr="00BA23DD" w14:paraId="2BFA2732" w14:textId="77777777" w:rsidTr="003E6103">
        <w:trPr>
          <w:trHeight w:val="336"/>
        </w:trPr>
        <w:tc>
          <w:tcPr>
            <w:tcW w:w="4854" w:type="dxa"/>
            <w:shd w:val="clear" w:color="auto" w:fill="auto"/>
          </w:tcPr>
          <w:p w14:paraId="00096518" w14:textId="0C442A3E" w:rsidR="003B4CFC" w:rsidRPr="00E01138" w:rsidRDefault="00E01138" w:rsidP="00233315">
            <w:pPr>
              <w:pStyle w:val="Heading6"/>
            </w:pPr>
            <w:r w:rsidRPr="003D11D7">
              <w:t>Name of ITE</w:t>
            </w:r>
            <w:r w:rsidR="00233315">
              <w:t xml:space="preserve"> and </w:t>
            </w:r>
            <w:r w:rsidR="003432E2">
              <w:t>centre number</w:t>
            </w:r>
          </w:p>
        </w:tc>
        <w:tc>
          <w:tcPr>
            <w:tcW w:w="5386" w:type="dxa"/>
            <w:shd w:val="clear" w:color="auto" w:fill="auto"/>
          </w:tcPr>
          <w:p w14:paraId="0377F4E2" w14:textId="39316F52" w:rsidR="00E01138" w:rsidRPr="00BA23DD" w:rsidRDefault="00E01138" w:rsidP="00E01138">
            <w:pPr>
              <w:tabs>
                <w:tab w:val="left" w:pos="393"/>
              </w:tabs>
              <w:spacing w:line="240" w:lineRule="auto"/>
              <w:ind w:left="168"/>
            </w:pPr>
          </w:p>
        </w:tc>
      </w:tr>
      <w:tr w:rsidR="00E01138" w:rsidRPr="00BA23DD" w14:paraId="4D4BEB2A" w14:textId="77777777" w:rsidTr="003E6103">
        <w:trPr>
          <w:trHeight w:val="336"/>
        </w:trPr>
        <w:tc>
          <w:tcPr>
            <w:tcW w:w="4854" w:type="dxa"/>
            <w:shd w:val="clear" w:color="auto" w:fill="auto"/>
          </w:tcPr>
          <w:p w14:paraId="2DF34A76" w14:textId="77777777" w:rsidR="00E01138" w:rsidRDefault="00E01138" w:rsidP="00DA2C36">
            <w:pPr>
              <w:pStyle w:val="Heading6"/>
            </w:pPr>
            <w:r w:rsidRPr="003D11D7">
              <w:t>EU Tissue Establishment Compendium Code</w:t>
            </w:r>
          </w:p>
          <w:p w14:paraId="36BE66ED" w14:textId="24C46900" w:rsidR="00233315" w:rsidRPr="00E01138" w:rsidRDefault="00233315" w:rsidP="003E6103">
            <w:pPr>
              <w:pStyle w:val="Heading6"/>
              <w:numPr>
                <w:ilvl w:val="0"/>
                <w:numId w:val="0"/>
              </w:numPr>
              <w:ind w:left="782"/>
            </w:pPr>
            <w:r>
              <w:t xml:space="preserve">Please see: </w:t>
            </w:r>
            <w:r w:rsidRPr="00233315">
              <w:t>https://webgate.ec.europa.eu/eucoding/reports/te/index.xhtml</w:t>
            </w:r>
          </w:p>
        </w:tc>
        <w:tc>
          <w:tcPr>
            <w:tcW w:w="5386" w:type="dxa"/>
            <w:shd w:val="clear" w:color="auto" w:fill="auto"/>
          </w:tcPr>
          <w:p w14:paraId="417F577B" w14:textId="63D7DF2E" w:rsidR="00E01138" w:rsidRPr="00BA23DD" w:rsidRDefault="00E01138" w:rsidP="00E01138">
            <w:pPr>
              <w:tabs>
                <w:tab w:val="left" w:pos="393"/>
              </w:tabs>
              <w:spacing w:after="0"/>
              <w:ind w:left="168"/>
            </w:pPr>
          </w:p>
        </w:tc>
      </w:tr>
      <w:tr w:rsidR="003B4CFC" w:rsidRPr="00BA23DD" w14:paraId="424351FA" w14:textId="77777777" w:rsidTr="003E6103">
        <w:trPr>
          <w:trHeight w:val="340"/>
        </w:trPr>
        <w:tc>
          <w:tcPr>
            <w:tcW w:w="4854" w:type="dxa"/>
            <w:vMerge w:val="restart"/>
            <w:shd w:val="clear" w:color="auto" w:fill="auto"/>
          </w:tcPr>
          <w:p w14:paraId="74899028" w14:textId="2D6E5A57" w:rsidR="003B4CFC" w:rsidRPr="00E01138" w:rsidRDefault="003B4CFC" w:rsidP="00DA2C36">
            <w:pPr>
              <w:pStyle w:val="Heading6"/>
              <w:rPr>
                <w:rFonts w:eastAsia="Times New Roman"/>
                <w:lang w:eastAsia="en-GB"/>
              </w:rPr>
            </w:pPr>
            <w:r w:rsidRPr="003D11D7">
              <w:t xml:space="preserve">ITE Address and postal address </w:t>
            </w:r>
            <w:r w:rsidRPr="00E01138">
              <w:rPr>
                <w:rFonts w:eastAsia="Times New Roman"/>
                <w:lang w:eastAsia="en-GB"/>
              </w:rPr>
              <w:t>(if different)</w:t>
            </w:r>
          </w:p>
        </w:tc>
        <w:tc>
          <w:tcPr>
            <w:tcW w:w="5386" w:type="dxa"/>
            <w:shd w:val="clear" w:color="auto" w:fill="auto"/>
          </w:tcPr>
          <w:p w14:paraId="5C6C4FEE" w14:textId="6B99E0F1" w:rsidR="003B4CFC" w:rsidRPr="003432E2" w:rsidRDefault="003B4CFC" w:rsidP="003432E2">
            <w:pPr>
              <w:tabs>
                <w:tab w:val="left" w:pos="393"/>
              </w:tabs>
              <w:spacing w:after="0"/>
              <w:ind w:left="168"/>
              <w:rPr>
                <w:color w:val="FF0000"/>
              </w:rPr>
            </w:pPr>
          </w:p>
        </w:tc>
      </w:tr>
      <w:tr w:rsidR="003B4CFC" w:rsidRPr="00BA23DD" w14:paraId="638E4C00" w14:textId="77777777" w:rsidTr="003E6103">
        <w:trPr>
          <w:trHeight w:val="340"/>
        </w:trPr>
        <w:tc>
          <w:tcPr>
            <w:tcW w:w="4854" w:type="dxa"/>
            <w:vMerge/>
            <w:shd w:val="clear" w:color="auto" w:fill="auto"/>
          </w:tcPr>
          <w:p w14:paraId="1CCA3EAD" w14:textId="77777777" w:rsidR="003B4CFC" w:rsidRPr="003D11D7" w:rsidRDefault="003B4CFC" w:rsidP="00DA2C36">
            <w:pPr>
              <w:pStyle w:val="Heading6"/>
            </w:pPr>
          </w:p>
        </w:tc>
        <w:tc>
          <w:tcPr>
            <w:tcW w:w="5386" w:type="dxa"/>
            <w:shd w:val="clear" w:color="auto" w:fill="auto"/>
          </w:tcPr>
          <w:p w14:paraId="15D33B15" w14:textId="095779B6" w:rsidR="003B4CFC" w:rsidRPr="003432E2" w:rsidRDefault="003B4CFC" w:rsidP="00E01138">
            <w:pPr>
              <w:tabs>
                <w:tab w:val="left" w:pos="393"/>
              </w:tabs>
              <w:spacing w:after="0"/>
              <w:ind w:left="168"/>
              <w:rPr>
                <w:color w:val="FF0000"/>
              </w:rPr>
            </w:pPr>
          </w:p>
        </w:tc>
      </w:tr>
      <w:tr w:rsidR="003B4CFC" w:rsidRPr="00BA23DD" w14:paraId="4E0B06AC" w14:textId="77777777" w:rsidTr="003E6103">
        <w:trPr>
          <w:trHeight w:val="340"/>
        </w:trPr>
        <w:tc>
          <w:tcPr>
            <w:tcW w:w="4854" w:type="dxa"/>
            <w:vMerge/>
            <w:shd w:val="clear" w:color="auto" w:fill="auto"/>
          </w:tcPr>
          <w:p w14:paraId="65067EC1" w14:textId="77777777" w:rsidR="003B4CFC" w:rsidRPr="003D11D7" w:rsidRDefault="003B4CFC" w:rsidP="00DA2C36">
            <w:pPr>
              <w:pStyle w:val="Heading6"/>
            </w:pPr>
          </w:p>
        </w:tc>
        <w:tc>
          <w:tcPr>
            <w:tcW w:w="5386" w:type="dxa"/>
            <w:shd w:val="clear" w:color="auto" w:fill="auto"/>
          </w:tcPr>
          <w:p w14:paraId="45399B63" w14:textId="7BE4EDD7" w:rsidR="003B4CFC" w:rsidRPr="003432E2" w:rsidRDefault="003B4CFC" w:rsidP="00E01138">
            <w:pPr>
              <w:tabs>
                <w:tab w:val="left" w:pos="393"/>
              </w:tabs>
              <w:spacing w:after="0"/>
              <w:ind w:left="168"/>
              <w:rPr>
                <w:color w:val="FF0000"/>
              </w:rPr>
            </w:pPr>
          </w:p>
        </w:tc>
      </w:tr>
      <w:tr w:rsidR="003B4CFC" w:rsidRPr="00BA23DD" w14:paraId="798C0AE9" w14:textId="77777777" w:rsidTr="003E6103">
        <w:trPr>
          <w:trHeight w:val="340"/>
        </w:trPr>
        <w:tc>
          <w:tcPr>
            <w:tcW w:w="4854" w:type="dxa"/>
            <w:vMerge/>
            <w:shd w:val="clear" w:color="auto" w:fill="auto"/>
          </w:tcPr>
          <w:p w14:paraId="180BC8EE" w14:textId="77777777" w:rsidR="003B4CFC" w:rsidRPr="003D11D7" w:rsidRDefault="003B4CFC" w:rsidP="00DA2C36">
            <w:pPr>
              <w:pStyle w:val="Heading6"/>
            </w:pPr>
          </w:p>
        </w:tc>
        <w:tc>
          <w:tcPr>
            <w:tcW w:w="5386" w:type="dxa"/>
            <w:shd w:val="clear" w:color="auto" w:fill="auto"/>
          </w:tcPr>
          <w:p w14:paraId="17282123" w14:textId="18855030" w:rsidR="003B4CFC" w:rsidRDefault="003B4CFC" w:rsidP="00E01138">
            <w:pPr>
              <w:tabs>
                <w:tab w:val="left" w:pos="393"/>
              </w:tabs>
              <w:spacing w:after="0"/>
              <w:ind w:left="168"/>
            </w:pPr>
          </w:p>
        </w:tc>
      </w:tr>
      <w:tr w:rsidR="009019F5" w:rsidRPr="00BA23DD" w14:paraId="090A3135" w14:textId="77777777" w:rsidTr="009019F5">
        <w:trPr>
          <w:trHeight w:val="336"/>
        </w:trPr>
        <w:tc>
          <w:tcPr>
            <w:tcW w:w="4854" w:type="dxa"/>
            <w:shd w:val="clear" w:color="auto" w:fill="auto"/>
          </w:tcPr>
          <w:p w14:paraId="014AD8D7" w14:textId="2CD8540E" w:rsidR="00E5692F" w:rsidRPr="00E01138" w:rsidRDefault="00E5692F" w:rsidP="003E6103">
            <w:pPr>
              <w:pStyle w:val="Heading6"/>
            </w:pPr>
            <w:r w:rsidRPr="003D11D7">
              <w:t xml:space="preserve">URL of ITE website </w:t>
            </w:r>
          </w:p>
        </w:tc>
        <w:tc>
          <w:tcPr>
            <w:tcW w:w="5386" w:type="dxa"/>
            <w:shd w:val="clear" w:color="auto" w:fill="auto"/>
          </w:tcPr>
          <w:p w14:paraId="2F6D5BA4" w14:textId="77777777" w:rsidR="00E5692F" w:rsidRPr="00BA23DD" w:rsidRDefault="00E5692F" w:rsidP="00F12194">
            <w:pPr>
              <w:tabs>
                <w:tab w:val="left" w:pos="393"/>
              </w:tabs>
              <w:spacing w:after="0"/>
              <w:ind w:left="168"/>
            </w:pPr>
          </w:p>
        </w:tc>
      </w:tr>
      <w:tr w:rsidR="00ED0F61" w:rsidRPr="00BA23DD" w14:paraId="72FD348D" w14:textId="77777777" w:rsidTr="003E6103">
        <w:trPr>
          <w:trHeight w:val="336"/>
        </w:trPr>
        <w:tc>
          <w:tcPr>
            <w:tcW w:w="4854" w:type="dxa"/>
            <w:shd w:val="clear" w:color="auto" w:fill="auto"/>
          </w:tcPr>
          <w:p w14:paraId="30CD1563" w14:textId="167C49D2" w:rsidR="00ED0F61" w:rsidRPr="003D11D7" w:rsidRDefault="00D85558" w:rsidP="00DA2C36">
            <w:pPr>
              <w:pStyle w:val="Heading6"/>
            </w:pPr>
            <w:r>
              <w:t>Status of the applicant: f</w:t>
            </w:r>
            <w:r w:rsidR="00ED0F61" w:rsidRPr="00E936DA">
              <w:t>irst accreditation, designation, authorisation or licence as ITE or renewal</w:t>
            </w:r>
          </w:p>
        </w:tc>
        <w:tc>
          <w:tcPr>
            <w:tcW w:w="5386" w:type="dxa"/>
            <w:shd w:val="clear" w:color="auto" w:fill="auto"/>
          </w:tcPr>
          <w:p w14:paraId="46BA4531" w14:textId="01E0ED6C" w:rsidR="00ED0F61" w:rsidRPr="00BA23DD" w:rsidRDefault="00ED0F61" w:rsidP="00ED0F61">
            <w:pPr>
              <w:tabs>
                <w:tab w:val="left" w:pos="393"/>
              </w:tabs>
              <w:spacing w:after="0"/>
              <w:ind w:left="168"/>
            </w:pPr>
            <w:r>
              <w:t xml:space="preserve">First time </w:t>
            </w:r>
            <w:sdt>
              <w:sdtPr>
                <w:id w:val="-20980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D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</w:rPr>
              <w:t xml:space="preserve"> </w:t>
            </w:r>
            <w:r w:rsidR="00E5692F">
              <w:rPr>
                <w:rFonts w:ascii="Segoe UI Symbol" w:hAnsi="Segoe UI Symbol" w:cs="Segoe UI Symbol"/>
              </w:rPr>
              <w:tab/>
            </w:r>
            <w:r w:rsidR="00E5692F">
              <w:rPr>
                <w:rFonts w:ascii="Segoe UI Symbol" w:hAnsi="Segoe UI Symbol" w:cs="Segoe UI Symbol"/>
              </w:rPr>
              <w:tab/>
            </w:r>
            <w:r>
              <w:t xml:space="preserve">Renewal </w:t>
            </w:r>
            <w:sdt>
              <w:sdtPr>
                <w:id w:val="207761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D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01138" w:rsidRPr="00BA23DD" w14:paraId="6B480049" w14:textId="77777777" w:rsidTr="003E6103">
        <w:trPr>
          <w:trHeight w:val="336"/>
        </w:trPr>
        <w:tc>
          <w:tcPr>
            <w:tcW w:w="4854" w:type="dxa"/>
            <w:shd w:val="clear" w:color="auto" w:fill="auto"/>
          </w:tcPr>
          <w:p w14:paraId="2BACA89B" w14:textId="1F89C7C9" w:rsidR="00E5692F" w:rsidRPr="005048C6" w:rsidRDefault="00233315" w:rsidP="00170236">
            <w:pPr>
              <w:pStyle w:val="Heading6"/>
              <w:rPr>
                <w:rFonts w:eastAsia="Times New Roman"/>
                <w:lang w:eastAsia="en-GB"/>
              </w:rPr>
            </w:pPr>
            <w:r>
              <w:t>Can you confirm that import</w:t>
            </w:r>
            <w:r w:rsidR="00E5692F">
              <w:t>s</w:t>
            </w:r>
            <w:r>
              <w:t xml:space="preserve"> will be received and initially stored at your centre</w:t>
            </w:r>
            <w:r w:rsidR="00E5692F">
              <w:t>?</w:t>
            </w:r>
          </w:p>
        </w:tc>
        <w:tc>
          <w:tcPr>
            <w:tcW w:w="5386" w:type="dxa"/>
            <w:shd w:val="clear" w:color="auto" w:fill="auto"/>
          </w:tcPr>
          <w:p w14:paraId="19CD1269" w14:textId="0CAF9234" w:rsidR="003B4CFC" w:rsidRPr="00BA23DD" w:rsidRDefault="00233315" w:rsidP="00E01138">
            <w:pPr>
              <w:tabs>
                <w:tab w:val="left" w:pos="393"/>
              </w:tabs>
              <w:spacing w:after="0"/>
              <w:ind w:left="168"/>
            </w:pPr>
            <w:r>
              <w:t xml:space="preserve">Yes </w:t>
            </w:r>
            <w:sdt>
              <w:sdtPr>
                <w:id w:val="187257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</w:rPr>
              <w:t xml:space="preserve"> </w:t>
            </w:r>
            <w:r w:rsidR="00E5692F">
              <w:rPr>
                <w:rFonts w:ascii="Segoe UI Symbol" w:hAnsi="Segoe UI Symbol" w:cs="Segoe UI Symbol"/>
              </w:rPr>
              <w:tab/>
            </w:r>
            <w:r w:rsidR="00E5692F">
              <w:rPr>
                <w:rFonts w:ascii="Segoe UI Symbol" w:hAnsi="Segoe UI Symbol" w:cs="Segoe UI Symbol"/>
              </w:rPr>
              <w:tab/>
            </w:r>
            <w:r>
              <w:t xml:space="preserve">No </w:t>
            </w:r>
            <w:sdt>
              <w:sdtPr>
                <w:id w:val="2368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85558" w:rsidRPr="00BA23DD" w14:paraId="5040A2A3" w14:textId="77777777" w:rsidTr="003E6103">
        <w:trPr>
          <w:trHeight w:val="336"/>
        </w:trPr>
        <w:tc>
          <w:tcPr>
            <w:tcW w:w="10240" w:type="dxa"/>
            <w:gridSpan w:val="2"/>
            <w:shd w:val="clear" w:color="auto" w:fill="auto"/>
          </w:tcPr>
          <w:p w14:paraId="315CCD66" w14:textId="007A92AB" w:rsidR="00D85558" w:rsidRPr="00BA23DD" w:rsidRDefault="00D85558" w:rsidP="00D85558">
            <w:pPr>
              <w:pStyle w:val="Heading5"/>
            </w:pPr>
            <w:r w:rsidRPr="00D85558">
              <w:rPr>
                <w:rStyle w:val="Strong"/>
                <w:b w:val="0"/>
                <w:color w:val="008E90"/>
                <w:sz w:val="28"/>
              </w:rPr>
              <w:t>Contact details for the application</w:t>
            </w:r>
            <w:r>
              <w:t xml:space="preserve"> </w:t>
            </w:r>
          </w:p>
        </w:tc>
      </w:tr>
      <w:tr w:rsidR="00E01138" w:rsidRPr="00BA23DD" w14:paraId="013115A0" w14:textId="77777777" w:rsidTr="003E6103">
        <w:trPr>
          <w:trHeight w:val="336"/>
        </w:trPr>
        <w:tc>
          <w:tcPr>
            <w:tcW w:w="4854" w:type="dxa"/>
            <w:shd w:val="clear" w:color="auto" w:fill="auto"/>
          </w:tcPr>
          <w:p w14:paraId="443FEEEC" w14:textId="33641AE1" w:rsidR="00E01138" w:rsidRPr="00E01138" w:rsidRDefault="00E01138" w:rsidP="00DA2C36">
            <w:pPr>
              <w:pStyle w:val="Heading6"/>
            </w:pPr>
            <w:r w:rsidRPr="003D11D7">
              <w:t xml:space="preserve">Name of </w:t>
            </w:r>
            <w:r w:rsidR="003432E2">
              <w:t>PR</w:t>
            </w:r>
            <w:r w:rsidR="001F41DB">
              <w:t xml:space="preserve">                                                                                        </w:t>
            </w:r>
          </w:p>
        </w:tc>
        <w:tc>
          <w:tcPr>
            <w:tcW w:w="5386" w:type="dxa"/>
            <w:shd w:val="clear" w:color="auto" w:fill="auto"/>
          </w:tcPr>
          <w:p w14:paraId="63BDBE0E" w14:textId="4641F51E" w:rsidR="00E01138" w:rsidRPr="00BA23DD" w:rsidRDefault="00E01138" w:rsidP="00E01138">
            <w:pPr>
              <w:tabs>
                <w:tab w:val="left" w:pos="393"/>
              </w:tabs>
              <w:spacing w:after="0"/>
              <w:ind w:left="168"/>
            </w:pPr>
          </w:p>
        </w:tc>
      </w:tr>
      <w:tr w:rsidR="00E01138" w:rsidRPr="00BA23DD" w14:paraId="5FA45192" w14:textId="77777777" w:rsidTr="003E6103">
        <w:trPr>
          <w:trHeight w:val="336"/>
        </w:trPr>
        <w:tc>
          <w:tcPr>
            <w:tcW w:w="4854" w:type="dxa"/>
            <w:shd w:val="clear" w:color="auto" w:fill="auto"/>
          </w:tcPr>
          <w:p w14:paraId="05F0E5BA" w14:textId="7D7EBFEA" w:rsidR="00E01138" w:rsidRPr="00E01138" w:rsidRDefault="00E01138" w:rsidP="00DA2C36">
            <w:pPr>
              <w:pStyle w:val="Heading6"/>
            </w:pPr>
            <w:r w:rsidRPr="003D11D7">
              <w:t xml:space="preserve">Telephone number of </w:t>
            </w:r>
            <w:r w:rsidR="003432E2">
              <w:t>PR</w:t>
            </w:r>
            <w:r w:rsidR="00D85558"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14:paraId="05A9D6DB" w14:textId="2CA5FD03" w:rsidR="00E01138" w:rsidRPr="00BA23DD" w:rsidRDefault="00E01138" w:rsidP="00E01138">
            <w:pPr>
              <w:tabs>
                <w:tab w:val="left" w:pos="393"/>
              </w:tabs>
              <w:spacing w:after="0"/>
              <w:ind w:left="168"/>
            </w:pPr>
          </w:p>
        </w:tc>
      </w:tr>
      <w:tr w:rsidR="00E01138" w:rsidRPr="00BA23DD" w14:paraId="35015A1D" w14:textId="77777777" w:rsidTr="003E6103">
        <w:trPr>
          <w:trHeight w:val="336"/>
        </w:trPr>
        <w:tc>
          <w:tcPr>
            <w:tcW w:w="4854" w:type="dxa"/>
            <w:shd w:val="clear" w:color="auto" w:fill="auto"/>
          </w:tcPr>
          <w:p w14:paraId="404C78B3" w14:textId="77777777" w:rsidR="00E01138" w:rsidRDefault="00E01138" w:rsidP="00DA2C36">
            <w:pPr>
              <w:pStyle w:val="Heading6"/>
            </w:pPr>
            <w:r w:rsidRPr="003D11D7">
              <w:t xml:space="preserve">E-mail address of </w:t>
            </w:r>
            <w:r w:rsidR="00D85558">
              <w:t>PR</w:t>
            </w:r>
          </w:p>
          <w:p w14:paraId="3DDA28DA" w14:textId="6C14CE0F" w:rsidR="00E5692F" w:rsidRPr="00E01138" w:rsidRDefault="00E5692F" w:rsidP="003E6103">
            <w:pPr>
              <w:pStyle w:val="Heading6"/>
              <w:numPr>
                <w:ilvl w:val="0"/>
                <w:numId w:val="0"/>
              </w:numPr>
            </w:pPr>
          </w:p>
        </w:tc>
        <w:tc>
          <w:tcPr>
            <w:tcW w:w="5386" w:type="dxa"/>
            <w:shd w:val="clear" w:color="auto" w:fill="auto"/>
          </w:tcPr>
          <w:p w14:paraId="755E12BA" w14:textId="2F27393D" w:rsidR="00E01138" w:rsidRPr="00BA23DD" w:rsidRDefault="00E01138" w:rsidP="00E01138">
            <w:pPr>
              <w:tabs>
                <w:tab w:val="left" w:pos="393"/>
              </w:tabs>
              <w:spacing w:after="0"/>
              <w:ind w:left="168"/>
            </w:pPr>
          </w:p>
        </w:tc>
      </w:tr>
      <w:tr w:rsidR="00A36401" w:rsidRPr="00BA23DD" w14:paraId="6146DE2D" w14:textId="77777777" w:rsidTr="009019F5">
        <w:trPr>
          <w:trHeight w:val="336"/>
        </w:trPr>
        <w:tc>
          <w:tcPr>
            <w:tcW w:w="4854" w:type="dxa"/>
            <w:shd w:val="clear" w:color="auto" w:fill="auto"/>
          </w:tcPr>
          <w:p w14:paraId="29AF7E7A" w14:textId="10373BB1" w:rsidR="00A36401" w:rsidRPr="003D11D7" w:rsidRDefault="00A36401" w:rsidP="00DA2C36">
            <w:pPr>
              <w:pStyle w:val="Heading6"/>
            </w:pPr>
            <w:r>
              <w:lastRenderedPageBreak/>
              <w:t>Name of Contact Person for the application</w:t>
            </w:r>
          </w:p>
        </w:tc>
        <w:tc>
          <w:tcPr>
            <w:tcW w:w="5386" w:type="dxa"/>
            <w:shd w:val="clear" w:color="auto" w:fill="auto"/>
          </w:tcPr>
          <w:p w14:paraId="4C93E862" w14:textId="77777777" w:rsidR="00A36401" w:rsidRPr="00BA23DD" w:rsidRDefault="00A36401" w:rsidP="00E01138">
            <w:pPr>
              <w:tabs>
                <w:tab w:val="left" w:pos="393"/>
              </w:tabs>
              <w:spacing w:after="0"/>
              <w:ind w:left="168"/>
            </w:pPr>
          </w:p>
        </w:tc>
      </w:tr>
      <w:tr w:rsidR="00A36401" w:rsidRPr="00BA23DD" w14:paraId="6E472411" w14:textId="77777777" w:rsidTr="009019F5">
        <w:trPr>
          <w:trHeight w:val="336"/>
        </w:trPr>
        <w:tc>
          <w:tcPr>
            <w:tcW w:w="4854" w:type="dxa"/>
            <w:shd w:val="clear" w:color="auto" w:fill="auto"/>
          </w:tcPr>
          <w:p w14:paraId="503CC0C8" w14:textId="57DDB7C7" w:rsidR="00A36401" w:rsidRDefault="00A36401" w:rsidP="00DA2C36">
            <w:pPr>
              <w:pStyle w:val="Heading6"/>
            </w:pPr>
            <w:r>
              <w:t>Telephone number</w:t>
            </w:r>
          </w:p>
        </w:tc>
        <w:tc>
          <w:tcPr>
            <w:tcW w:w="5386" w:type="dxa"/>
            <w:shd w:val="clear" w:color="auto" w:fill="auto"/>
          </w:tcPr>
          <w:p w14:paraId="45BC9258" w14:textId="77777777" w:rsidR="00A36401" w:rsidRPr="00BA23DD" w:rsidRDefault="00A36401" w:rsidP="00E01138">
            <w:pPr>
              <w:tabs>
                <w:tab w:val="left" w:pos="393"/>
              </w:tabs>
              <w:spacing w:after="0"/>
              <w:ind w:left="168"/>
            </w:pPr>
          </w:p>
        </w:tc>
      </w:tr>
      <w:tr w:rsidR="00A36401" w:rsidRPr="00BA23DD" w14:paraId="6EE8827F" w14:textId="77777777" w:rsidTr="009019F5">
        <w:trPr>
          <w:trHeight w:val="336"/>
        </w:trPr>
        <w:tc>
          <w:tcPr>
            <w:tcW w:w="4854" w:type="dxa"/>
            <w:shd w:val="clear" w:color="auto" w:fill="auto"/>
          </w:tcPr>
          <w:p w14:paraId="7C112112" w14:textId="5ADE70C0" w:rsidR="00A36401" w:rsidRDefault="00A36401" w:rsidP="00DA2C36">
            <w:pPr>
              <w:pStyle w:val="Heading6"/>
            </w:pPr>
            <w:r>
              <w:t>Email address</w:t>
            </w:r>
          </w:p>
        </w:tc>
        <w:tc>
          <w:tcPr>
            <w:tcW w:w="5386" w:type="dxa"/>
            <w:shd w:val="clear" w:color="auto" w:fill="auto"/>
          </w:tcPr>
          <w:p w14:paraId="382E9A76" w14:textId="77777777" w:rsidR="00A36401" w:rsidRPr="00BA23DD" w:rsidRDefault="00A36401" w:rsidP="00E01138">
            <w:pPr>
              <w:tabs>
                <w:tab w:val="left" w:pos="393"/>
              </w:tabs>
              <w:spacing w:after="0"/>
              <w:ind w:left="168"/>
            </w:pPr>
          </w:p>
        </w:tc>
      </w:tr>
      <w:tr w:rsidR="00A36401" w:rsidRPr="00BA23DD" w14:paraId="010D8128" w14:textId="77777777" w:rsidTr="009019F5">
        <w:trPr>
          <w:trHeight w:val="336"/>
        </w:trPr>
        <w:tc>
          <w:tcPr>
            <w:tcW w:w="4854" w:type="dxa"/>
            <w:shd w:val="clear" w:color="auto" w:fill="auto"/>
          </w:tcPr>
          <w:p w14:paraId="01A83A55" w14:textId="1C852DC9" w:rsidR="00A36401" w:rsidRDefault="00A36401" w:rsidP="00DA2C36">
            <w:pPr>
              <w:pStyle w:val="Heading6"/>
            </w:pPr>
            <w:r>
              <w:t>URL of ITE website</w:t>
            </w:r>
          </w:p>
        </w:tc>
        <w:tc>
          <w:tcPr>
            <w:tcW w:w="5386" w:type="dxa"/>
            <w:shd w:val="clear" w:color="auto" w:fill="auto"/>
          </w:tcPr>
          <w:p w14:paraId="2DD28A39" w14:textId="77777777" w:rsidR="00A36401" w:rsidRPr="00BA23DD" w:rsidRDefault="00A36401" w:rsidP="00E01138">
            <w:pPr>
              <w:tabs>
                <w:tab w:val="left" w:pos="393"/>
              </w:tabs>
              <w:spacing w:after="0"/>
              <w:ind w:left="168"/>
            </w:pPr>
          </w:p>
        </w:tc>
      </w:tr>
    </w:tbl>
    <w:p w14:paraId="4849622C" w14:textId="77777777" w:rsidR="009019F5" w:rsidRDefault="009019F5"/>
    <w:tbl>
      <w:tblPr>
        <w:tblStyle w:val="TableGrid"/>
        <w:tblW w:w="102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008E90" w:themeColor="text2"/>
          <w:insideV w:val="none" w:sz="0" w:space="0" w:color="auto"/>
        </w:tblBorders>
        <w:tblLayout w:type="fixed"/>
        <w:tblCellMar>
          <w:top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54"/>
        <w:gridCol w:w="1077"/>
        <w:gridCol w:w="1077"/>
        <w:gridCol w:w="1077"/>
        <w:gridCol w:w="1077"/>
        <w:gridCol w:w="1078"/>
      </w:tblGrid>
      <w:tr w:rsidR="00163D89" w:rsidRPr="00BA23DD" w14:paraId="28D5F903" w14:textId="77777777" w:rsidTr="005048C6">
        <w:trPr>
          <w:trHeight w:val="102"/>
        </w:trPr>
        <w:tc>
          <w:tcPr>
            <w:tcW w:w="10240" w:type="dxa"/>
            <w:gridSpan w:val="6"/>
            <w:shd w:val="clear" w:color="auto" w:fill="auto"/>
          </w:tcPr>
          <w:p w14:paraId="714CC2B1" w14:textId="03D6C733" w:rsidR="00163D89" w:rsidRPr="00BA23DD" w:rsidRDefault="00163D89" w:rsidP="00163D89">
            <w:pPr>
              <w:pStyle w:val="Heading5"/>
            </w:pPr>
            <w:r>
              <w:rPr>
                <w:rStyle w:val="Strong"/>
                <w:b w:val="0"/>
                <w:color w:val="008E90"/>
                <w:sz w:val="28"/>
              </w:rPr>
              <w:t>D</w:t>
            </w:r>
            <w:r w:rsidRPr="00163D89">
              <w:rPr>
                <w:rStyle w:val="Strong"/>
                <w:b w:val="0"/>
                <w:color w:val="008E90"/>
                <w:sz w:val="28"/>
              </w:rPr>
              <w:t>etails of tissues and cells to be imported</w:t>
            </w:r>
          </w:p>
        </w:tc>
      </w:tr>
      <w:tr w:rsidR="005F68A9" w:rsidRPr="00BA23DD" w14:paraId="5A973367" w14:textId="77777777" w:rsidTr="005048C6">
        <w:trPr>
          <w:cantSplit/>
          <w:trHeight w:val="1635"/>
        </w:trPr>
        <w:tc>
          <w:tcPr>
            <w:tcW w:w="4854" w:type="dxa"/>
            <w:vMerge w:val="restart"/>
            <w:shd w:val="clear" w:color="auto" w:fill="auto"/>
          </w:tcPr>
          <w:p w14:paraId="2D26A7D0" w14:textId="1424E15A" w:rsidR="005F68A9" w:rsidRDefault="005F68A9" w:rsidP="005F68A9">
            <w:pPr>
              <w:pStyle w:val="Heading6"/>
            </w:pPr>
            <w:r>
              <w:t>Tissues and cells to be imported and</w:t>
            </w:r>
            <w:r w:rsidR="00E5682A">
              <w:t xml:space="preserve"> whether they will be subject to </w:t>
            </w:r>
            <w:r>
              <w:t>multiple imports from the same third country supplier or one-off imports</w:t>
            </w:r>
          </w:p>
          <w:p w14:paraId="3F00A0E4" w14:textId="77777777" w:rsidR="005F68A9" w:rsidRDefault="005F68A9" w:rsidP="003E6103">
            <w:pPr>
              <w:pStyle w:val="Heading5"/>
              <w:numPr>
                <w:ilvl w:val="0"/>
                <w:numId w:val="0"/>
              </w:numPr>
              <w:spacing w:after="0"/>
              <w:ind w:left="782"/>
            </w:pPr>
          </w:p>
          <w:p w14:paraId="44847961" w14:textId="45D44240" w:rsidR="005F68A9" w:rsidRDefault="005F68A9" w:rsidP="003E6103">
            <w:pPr>
              <w:pStyle w:val="Heading5"/>
              <w:numPr>
                <w:ilvl w:val="0"/>
                <w:numId w:val="0"/>
              </w:numPr>
              <w:spacing w:after="0"/>
              <w:ind w:left="782"/>
            </w:pPr>
          </w:p>
          <w:p w14:paraId="7AFE6CBC" w14:textId="77777777" w:rsidR="00E5682A" w:rsidRPr="00E5682A" w:rsidRDefault="00E5682A" w:rsidP="003E6103">
            <w:pPr>
              <w:pStyle w:val="Heading6"/>
              <w:numPr>
                <w:ilvl w:val="0"/>
                <w:numId w:val="0"/>
              </w:numPr>
              <w:ind w:left="782"/>
            </w:pPr>
          </w:p>
          <w:p w14:paraId="29314BA4" w14:textId="77777777" w:rsidR="005F68A9" w:rsidRPr="005F68A9" w:rsidRDefault="005F68A9" w:rsidP="003E6103">
            <w:pPr>
              <w:pStyle w:val="Heading6"/>
              <w:numPr>
                <w:ilvl w:val="0"/>
                <w:numId w:val="0"/>
              </w:numPr>
              <w:spacing w:after="0"/>
              <w:ind w:left="782"/>
              <w:jc w:val="right"/>
            </w:pPr>
            <w:r>
              <w:t>Multiple imports</w:t>
            </w:r>
          </w:p>
          <w:p w14:paraId="3B915C73" w14:textId="4D2A5876" w:rsidR="005F68A9" w:rsidRDefault="005F68A9" w:rsidP="003E6103">
            <w:pPr>
              <w:pStyle w:val="Heading5"/>
              <w:numPr>
                <w:ilvl w:val="0"/>
                <w:numId w:val="0"/>
              </w:numPr>
              <w:spacing w:after="0"/>
              <w:ind w:left="782"/>
              <w:rPr>
                <w:sz w:val="20"/>
                <w:szCs w:val="20"/>
              </w:rPr>
            </w:pPr>
          </w:p>
          <w:p w14:paraId="6C907F94" w14:textId="77777777" w:rsidR="00E5682A" w:rsidRPr="00E5682A" w:rsidRDefault="00E5682A" w:rsidP="00E5682A">
            <w:pPr>
              <w:pStyle w:val="Heading6"/>
              <w:numPr>
                <w:ilvl w:val="0"/>
                <w:numId w:val="0"/>
              </w:numPr>
              <w:ind w:left="782"/>
            </w:pPr>
          </w:p>
          <w:p w14:paraId="3EC2441B" w14:textId="2D8374DB" w:rsidR="005F68A9" w:rsidRPr="005F68A9" w:rsidRDefault="005F68A9" w:rsidP="003E6103">
            <w:pPr>
              <w:pStyle w:val="Heading6"/>
              <w:numPr>
                <w:ilvl w:val="0"/>
                <w:numId w:val="0"/>
              </w:numPr>
              <w:spacing w:after="0"/>
              <w:jc w:val="right"/>
            </w:pPr>
            <w:r>
              <w:t>One-off imports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DBB8D0F" w14:textId="21D997A8" w:rsidR="005F68A9" w:rsidRPr="00BA23DD" w:rsidRDefault="005F68A9" w:rsidP="005F68A9">
            <w:pPr>
              <w:tabs>
                <w:tab w:val="left" w:pos="393"/>
              </w:tabs>
              <w:spacing w:after="0" w:line="240" w:lineRule="auto"/>
              <w:ind w:left="170" w:right="113"/>
            </w:pPr>
            <w:r>
              <w:t>Sperm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F1F5CB4" w14:textId="339BD103" w:rsidR="005F68A9" w:rsidRPr="00BA23DD" w:rsidRDefault="005F68A9" w:rsidP="005F68A9">
            <w:pPr>
              <w:tabs>
                <w:tab w:val="left" w:pos="393"/>
              </w:tabs>
              <w:spacing w:after="0" w:line="240" w:lineRule="auto"/>
              <w:ind w:left="170" w:right="113"/>
            </w:pPr>
            <w:r>
              <w:t>Eggs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1344094" w14:textId="7BAE36C7" w:rsidR="005F68A9" w:rsidRPr="00BA23DD" w:rsidRDefault="005F68A9" w:rsidP="005F68A9">
            <w:pPr>
              <w:tabs>
                <w:tab w:val="left" w:pos="393"/>
              </w:tabs>
              <w:spacing w:after="0" w:line="240" w:lineRule="auto"/>
              <w:ind w:left="170" w:right="113"/>
            </w:pPr>
            <w:r>
              <w:t>Embryos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C9E49C7" w14:textId="65787690" w:rsidR="005F68A9" w:rsidRPr="00BA23DD" w:rsidRDefault="005F68A9" w:rsidP="005F68A9">
            <w:pPr>
              <w:tabs>
                <w:tab w:val="left" w:pos="393"/>
              </w:tabs>
              <w:spacing w:after="0" w:line="240" w:lineRule="auto"/>
              <w:ind w:left="170" w:right="113"/>
            </w:pPr>
            <w:r>
              <w:t>Testicular tissue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81333B" w14:textId="59695F55" w:rsidR="005F68A9" w:rsidRPr="00BA23DD" w:rsidRDefault="005F68A9" w:rsidP="005F68A9">
            <w:pPr>
              <w:tabs>
                <w:tab w:val="left" w:pos="393"/>
              </w:tabs>
              <w:spacing w:after="0" w:line="240" w:lineRule="auto"/>
              <w:ind w:left="170" w:right="113"/>
            </w:pPr>
            <w:r>
              <w:t>Ovarian tissue</w:t>
            </w:r>
          </w:p>
        </w:tc>
      </w:tr>
      <w:tr w:rsidR="005F68A9" w14:paraId="1A69B855" w14:textId="77777777" w:rsidTr="005048C6">
        <w:trPr>
          <w:cantSplit/>
          <w:trHeight w:val="867"/>
        </w:trPr>
        <w:tc>
          <w:tcPr>
            <w:tcW w:w="4854" w:type="dxa"/>
            <w:vMerge/>
            <w:shd w:val="clear" w:color="auto" w:fill="auto"/>
          </w:tcPr>
          <w:p w14:paraId="7FCAFDEC" w14:textId="77777777" w:rsidR="005F68A9" w:rsidRDefault="005F68A9" w:rsidP="00F12194">
            <w:pPr>
              <w:pStyle w:val="Heading6"/>
              <w:numPr>
                <w:ilvl w:val="0"/>
                <w:numId w:val="0"/>
              </w:numPr>
              <w:ind w:left="782"/>
            </w:pPr>
          </w:p>
        </w:tc>
        <w:sdt>
          <w:sdtPr>
            <w:id w:val="-292668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297C4D88" w14:textId="2A6E3AB9" w:rsidR="005F68A9" w:rsidRDefault="005048C6" w:rsidP="00F12194">
                <w:pPr>
                  <w:tabs>
                    <w:tab w:val="left" w:pos="393"/>
                  </w:tabs>
                  <w:spacing w:after="0"/>
                  <w:ind w:left="168" w:right="11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2023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20B72B8E" w14:textId="448DC2EB" w:rsidR="005F68A9" w:rsidRDefault="005048C6" w:rsidP="00F12194">
                <w:pPr>
                  <w:tabs>
                    <w:tab w:val="left" w:pos="393"/>
                  </w:tabs>
                  <w:spacing w:after="0"/>
                  <w:ind w:left="168" w:right="11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58412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2E0EB590" w14:textId="77777777" w:rsidR="005F68A9" w:rsidRDefault="005F68A9" w:rsidP="00F12194">
                <w:pPr>
                  <w:tabs>
                    <w:tab w:val="left" w:pos="393"/>
                  </w:tabs>
                  <w:spacing w:after="0"/>
                  <w:ind w:left="168" w:right="11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4735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05581A07" w14:textId="77777777" w:rsidR="005F68A9" w:rsidRDefault="005F68A9" w:rsidP="00F12194">
                <w:pPr>
                  <w:tabs>
                    <w:tab w:val="left" w:pos="393"/>
                  </w:tabs>
                  <w:spacing w:after="0"/>
                  <w:ind w:left="168" w:right="11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63011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1FEB2150" w14:textId="2C6496E3" w:rsidR="005F68A9" w:rsidRDefault="005F68A9" w:rsidP="00F12194">
                <w:pPr>
                  <w:tabs>
                    <w:tab w:val="left" w:pos="393"/>
                  </w:tabs>
                  <w:spacing w:after="0"/>
                  <w:ind w:left="168" w:right="11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68A9" w14:paraId="400C8D2A" w14:textId="77777777" w:rsidTr="005048C6">
        <w:trPr>
          <w:cantSplit/>
          <w:trHeight w:val="570"/>
        </w:trPr>
        <w:tc>
          <w:tcPr>
            <w:tcW w:w="4854" w:type="dxa"/>
            <w:vMerge/>
            <w:shd w:val="clear" w:color="auto" w:fill="auto"/>
          </w:tcPr>
          <w:p w14:paraId="759BCF81" w14:textId="77777777" w:rsidR="005F68A9" w:rsidRDefault="005F68A9" w:rsidP="003E6103">
            <w:pPr>
              <w:pStyle w:val="Heading6"/>
              <w:numPr>
                <w:ilvl w:val="0"/>
                <w:numId w:val="0"/>
              </w:numPr>
              <w:ind w:left="782"/>
            </w:pPr>
          </w:p>
        </w:tc>
        <w:sdt>
          <w:sdtPr>
            <w:id w:val="-965814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757486F0" w14:textId="77777777" w:rsidR="005F68A9" w:rsidRDefault="005F68A9" w:rsidP="00F12194">
                <w:pPr>
                  <w:tabs>
                    <w:tab w:val="left" w:pos="393"/>
                  </w:tabs>
                  <w:spacing w:after="0"/>
                  <w:ind w:left="168" w:right="11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0594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1269A7CA" w14:textId="77777777" w:rsidR="005F68A9" w:rsidRDefault="005F68A9" w:rsidP="00F12194">
                <w:pPr>
                  <w:tabs>
                    <w:tab w:val="left" w:pos="393"/>
                  </w:tabs>
                  <w:spacing w:after="0"/>
                  <w:ind w:left="168" w:right="11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5933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7A56BAEF" w14:textId="77777777" w:rsidR="005F68A9" w:rsidRDefault="005F68A9" w:rsidP="00F12194">
                <w:pPr>
                  <w:tabs>
                    <w:tab w:val="left" w:pos="393"/>
                  </w:tabs>
                  <w:spacing w:after="0"/>
                  <w:ind w:left="168" w:right="11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87066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6C4E58C2" w14:textId="77777777" w:rsidR="005F68A9" w:rsidRDefault="005F68A9" w:rsidP="00F12194">
                <w:pPr>
                  <w:tabs>
                    <w:tab w:val="left" w:pos="393"/>
                  </w:tabs>
                  <w:spacing w:after="0"/>
                  <w:ind w:left="168" w:right="11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884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14B00716" w14:textId="72A9F705" w:rsidR="005F68A9" w:rsidRDefault="004A766E" w:rsidP="00F12194">
                <w:pPr>
                  <w:tabs>
                    <w:tab w:val="left" w:pos="393"/>
                  </w:tabs>
                  <w:spacing w:after="0"/>
                  <w:ind w:left="168" w:right="11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63D89" w:rsidRPr="00BA23DD" w14:paraId="3E887650" w14:textId="77777777" w:rsidTr="003E6103">
        <w:trPr>
          <w:trHeight w:val="336"/>
        </w:trPr>
        <w:tc>
          <w:tcPr>
            <w:tcW w:w="4854" w:type="dxa"/>
            <w:shd w:val="clear" w:color="auto" w:fill="auto"/>
          </w:tcPr>
          <w:p w14:paraId="49AA49C3" w14:textId="286EEBE5" w:rsidR="00163D89" w:rsidRPr="003D11D7" w:rsidRDefault="00163D89" w:rsidP="00163D89">
            <w:pPr>
              <w:pStyle w:val="Heading6"/>
            </w:pPr>
            <w:r w:rsidRPr="00755C99">
              <w:t>Product name(s) of imported tissues and cells</w:t>
            </w:r>
            <w:r w:rsidR="00CE6BC4">
              <w:t xml:space="preserve"> if applicable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24DC9D3A" w14:textId="77777777" w:rsidR="00163D89" w:rsidRPr="00BA23DD" w:rsidRDefault="00163D89" w:rsidP="00163D89">
            <w:pPr>
              <w:tabs>
                <w:tab w:val="left" w:pos="393"/>
              </w:tabs>
              <w:spacing w:after="0"/>
              <w:ind w:left="168"/>
            </w:pPr>
          </w:p>
        </w:tc>
      </w:tr>
      <w:tr w:rsidR="00163D89" w:rsidRPr="00BA23DD" w14:paraId="0A00C3AC" w14:textId="77777777" w:rsidTr="005048C6">
        <w:trPr>
          <w:trHeight w:val="553"/>
        </w:trPr>
        <w:tc>
          <w:tcPr>
            <w:tcW w:w="4854" w:type="dxa"/>
            <w:shd w:val="clear" w:color="auto" w:fill="auto"/>
          </w:tcPr>
          <w:p w14:paraId="00B16710" w14:textId="2913E907" w:rsidR="00163D89" w:rsidRPr="003D11D7" w:rsidRDefault="00163D89" w:rsidP="00163D89">
            <w:pPr>
              <w:pStyle w:val="Heading6"/>
            </w:pPr>
            <w:r>
              <w:t>The trade name</w:t>
            </w:r>
            <w:r w:rsidR="00CE6BC4">
              <w:t>(s)</w:t>
            </w:r>
            <w:r>
              <w:t xml:space="preserve"> (if different to the product name)</w:t>
            </w:r>
            <w:r w:rsidR="00CE6BC4">
              <w:t>, if applicable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30CB802B" w14:textId="77777777" w:rsidR="00163D89" w:rsidRPr="00BA23DD" w:rsidRDefault="00163D89" w:rsidP="00163D89">
            <w:pPr>
              <w:tabs>
                <w:tab w:val="left" w:pos="393"/>
              </w:tabs>
              <w:spacing w:after="0"/>
              <w:ind w:left="168"/>
            </w:pPr>
          </w:p>
        </w:tc>
      </w:tr>
      <w:tr w:rsidR="009019F5" w:rsidRPr="00BA23DD" w14:paraId="6319D9D0" w14:textId="77777777" w:rsidTr="009019F5">
        <w:trPr>
          <w:trHeight w:val="336"/>
        </w:trPr>
        <w:tc>
          <w:tcPr>
            <w:tcW w:w="4854" w:type="dxa"/>
            <w:shd w:val="clear" w:color="auto" w:fill="auto"/>
          </w:tcPr>
          <w:p w14:paraId="058EAE89" w14:textId="781A74A4" w:rsidR="001F7AEA" w:rsidRDefault="001F7AEA" w:rsidP="00F12194">
            <w:pPr>
              <w:pStyle w:val="Heading6"/>
            </w:pPr>
            <w:r w:rsidRPr="00163D89">
              <w:t>Name of the third country supplier</w:t>
            </w:r>
            <w:r>
              <w:t>(s)</w:t>
            </w:r>
            <w:r w:rsidRPr="00163D89">
              <w:t xml:space="preserve"> for each type of</w:t>
            </w:r>
            <w:r>
              <w:t xml:space="preserve"> tissue and cell to be imported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4DCA7C2F" w14:textId="10873CEB" w:rsidR="001F7AEA" w:rsidRPr="00BA23DD" w:rsidRDefault="001F7AEA" w:rsidP="00F12194">
            <w:pPr>
              <w:tabs>
                <w:tab w:val="left" w:pos="393"/>
              </w:tabs>
              <w:spacing w:after="0"/>
              <w:ind w:left="168"/>
            </w:pPr>
            <w:r>
              <w:t xml:space="preserve">Please provide </w:t>
            </w:r>
            <w:r w:rsidR="00CE6BC4">
              <w:t xml:space="preserve">below </w:t>
            </w:r>
            <w:r>
              <w:t>the supplier name</w:t>
            </w:r>
            <w:r w:rsidR="00CE6BC4">
              <w:t>(</w:t>
            </w:r>
            <w:r>
              <w:t>s</w:t>
            </w:r>
            <w:r w:rsidR="00CE6BC4">
              <w:t>) and country in which they operate</w:t>
            </w:r>
          </w:p>
        </w:tc>
      </w:tr>
      <w:tr w:rsidR="009019F5" w:rsidRPr="00BA23DD" w14:paraId="51AB3CC5" w14:textId="77777777" w:rsidTr="009019F5">
        <w:trPr>
          <w:trHeight w:val="336"/>
        </w:trPr>
        <w:tc>
          <w:tcPr>
            <w:tcW w:w="4854" w:type="dxa"/>
            <w:shd w:val="clear" w:color="auto" w:fill="auto"/>
          </w:tcPr>
          <w:p w14:paraId="4F9C40F8" w14:textId="7DBD2C09" w:rsidR="001F7AEA" w:rsidRDefault="001F7AEA" w:rsidP="003E6103">
            <w:pPr>
              <w:pStyle w:val="Heading6"/>
              <w:numPr>
                <w:ilvl w:val="0"/>
                <w:numId w:val="0"/>
              </w:numPr>
              <w:ind w:left="782"/>
              <w:jc w:val="right"/>
            </w:pPr>
            <w:r>
              <w:t>Sperm suppliers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38754043" w14:textId="22746884" w:rsidR="001F7AEA" w:rsidRPr="00BA23DD" w:rsidRDefault="001F7AEA" w:rsidP="00F12194">
            <w:pPr>
              <w:tabs>
                <w:tab w:val="left" w:pos="393"/>
              </w:tabs>
              <w:spacing w:after="0"/>
              <w:ind w:left="168"/>
            </w:pPr>
          </w:p>
        </w:tc>
      </w:tr>
      <w:tr w:rsidR="009019F5" w:rsidRPr="00BA23DD" w14:paraId="73E40D86" w14:textId="77777777" w:rsidTr="009019F5">
        <w:trPr>
          <w:trHeight w:val="336"/>
        </w:trPr>
        <w:tc>
          <w:tcPr>
            <w:tcW w:w="4854" w:type="dxa"/>
            <w:shd w:val="clear" w:color="auto" w:fill="auto"/>
          </w:tcPr>
          <w:p w14:paraId="6EDC1120" w14:textId="7CE75A81" w:rsidR="001F7AEA" w:rsidRDefault="001F7AEA" w:rsidP="003E6103">
            <w:pPr>
              <w:pStyle w:val="Heading6"/>
              <w:numPr>
                <w:ilvl w:val="0"/>
                <w:numId w:val="0"/>
              </w:numPr>
              <w:ind w:left="782"/>
              <w:jc w:val="right"/>
            </w:pPr>
            <w:r>
              <w:t>Egg suppliers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0B89EEDE" w14:textId="628414A7" w:rsidR="001F7AEA" w:rsidRPr="00BA23DD" w:rsidRDefault="001F7AEA" w:rsidP="00F12194">
            <w:pPr>
              <w:tabs>
                <w:tab w:val="left" w:pos="393"/>
              </w:tabs>
              <w:spacing w:after="0"/>
              <w:ind w:left="168"/>
            </w:pPr>
          </w:p>
        </w:tc>
      </w:tr>
      <w:tr w:rsidR="009019F5" w:rsidRPr="00BA23DD" w14:paraId="1D0DAC10" w14:textId="77777777" w:rsidTr="009019F5">
        <w:trPr>
          <w:trHeight w:val="336"/>
        </w:trPr>
        <w:tc>
          <w:tcPr>
            <w:tcW w:w="4854" w:type="dxa"/>
            <w:shd w:val="clear" w:color="auto" w:fill="auto"/>
          </w:tcPr>
          <w:p w14:paraId="6D5E7010" w14:textId="128C5A3A" w:rsidR="001F7AEA" w:rsidRDefault="001F7AEA" w:rsidP="003E6103">
            <w:pPr>
              <w:pStyle w:val="Heading6"/>
              <w:numPr>
                <w:ilvl w:val="0"/>
                <w:numId w:val="0"/>
              </w:numPr>
              <w:ind w:left="782"/>
              <w:jc w:val="right"/>
            </w:pPr>
            <w:r>
              <w:t>Embryo suppliers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5AFE0A1A" w14:textId="6060B7F9" w:rsidR="001F7AEA" w:rsidRPr="00BA23DD" w:rsidRDefault="001F7AEA" w:rsidP="00F12194">
            <w:pPr>
              <w:tabs>
                <w:tab w:val="left" w:pos="393"/>
              </w:tabs>
              <w:spacing w:after="0"/>
              <w:ind w:left="168"/>
            </w:pPr>
          </w:p>
        </w:tc>
      </w:tr>
      <w:tr w:rsidR="009019F5" w:rsidRPr="00BA23DD" w14:paraId="4D88DBEF" w14:textId="77777777" w:rsidTr="003E6103">
        <w:trPr>
          <w:trHeight w:val="336"/>
        </w:trPr>
        <w:tc>
          <w:tcPr>
            <w:tcW w:w="4854" w:type="dxa"/>
            <w:shd w:val="clear" w:color="auto" w:fill="auto"/>
          </w:tcPr>
          <w:p w14:paraId="715BDE25" w14:textId="77777777" w:rsidR="001F7AEA" w:rsidRDefault="001F7AEA" w:rsidP="003E6103">
            <w:pPr>
              <w:pStyle w:val="Heading6"/>
              <w:numPr>
                <w:ilvl w:val="0"/>
                <w:numId w:val="0"/>
              </w:numPr>
              <w:ind w:left="782"/>
              <w:jc w:val="right"/>
            </w:pPr>
            <w:r>
              <w:t>Testicular tissue suppliers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6C6613AC" w14:textId="0DE82DC5" w:rsidR="001F7AEA" w:rsidRPr="00BA23DD" w:rsidRDefault="001F7AEA" w:rsidP="00F12194">
            <w:pPr>
              <w:tabs>
                <w:tab w:val="left" w:pos="393"/>
              </w:tabs>
              <w:spacing w:after="0"/>
              <w:ind w:left="168"/>
            </w:pPr>
          </w:p>
        </w:tc>
      </w:tr>
      <w:tr w:rsidR="009019F5" w:rsidRPr="00BA23DD" w14:paraId="3F9E0DDD" w14:textId="77777777" w:rsidTr="009019F5">
        <w:trPr>
          <w:trHeight w:val="336"/>
        </w:trPr>
        <w:tc>
          <w:tcPr>
            <w:tcW w:w="4854" w:type="dxa"/>
            <w:shd w:val="clear" w:color="auto" w:fill="auto"/>
          </w:tcPr>
          <w:p w14:paraId="534A7A32" w14:textId="1E17F7C0" w:rsidR="001F7AEA" w:rsidRDefault="001F7AEA" w:rsidP="003E6103">
            <w:pPr>
              <w:pStyle w:val="Heading6"/>
              <w:numPr>
                <w:ilvl w:val="0"/>
                <w:numId w:val="0"/>
              </w:numPr>
              <w:ind w:left="782"/>
              <w:jc w:val="right"/>
            </w:pPr>
            <w:r>
              <w:t>Ovarian tissue suppliers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6B3EAA13" w14:textId="277069E0" w:rsidR="001F7AEA" w:rsidRPr="00BA23DD" w:rsidRDefault="001F7AEA" w:rsidP="00F12194">
            <w:pPr>
              <w:tabs>
                <w:tab w:val="left" w:pos="393"/>
              </w:tabs>
              <w:spacing w:after="0"/>
              <w:ind w:left="168"/>
            </w:pPr>
          </w:p>
        </w:tc>
      </w:tr>
    </w:tbl>
    <w:p w14:paraId="080F6331" w14:textId="3E7B3016" w:rsidR="009019F5" w:rsidRDefault="009019F5"/>
    <w:p w14:paraId="16F088F2" w14:textId="77777777" w:rsidR="009019F5" w:rsidRDefault="009019F5">
      <w:pPr>
        <w:spacing w:after="0" w:line="240" w:lineRule="auto"/>
      </w:pPr>
      <w:r>
        <w:br w:type="page"/>
      </w:r>
    </w:p>
    <w:p w14:paraId="19B829D0" w14:textId="77777777" w:rsidR="00936B15" w:rsidRDefault="004C3ABD">
      <w:pPr>
        <w:rPr>
          <w:b/>
          <w:color w:val="009091"/>
          <w:sz w:val="24"/>
          <w:szCs w:val="24"/>
        </w:rPr>
      </w:pPr>
      <w:r w:rsidRPr="003E6103">
        <w:rPr>
          <w:b/>
          <w:color w:val="009091"/>
          <w:sz w:val="24"/>
          <w:szCs w:val="24"/>
        </w:rPr>
        <w:lastRenderedPageBreak/>
        <w:t xml:space="preserve">Annex 1: </w:t>
      </w:r>
    </w:p>
    <w:p w14:paraId="3C19A27C" w14:textId="29EDE69E" w:rsidR="00E5682A" w:rsidRPr="003E6103" w:rsidRDefault="004C3ABD">
      <w:pPr>
        <w:rPr>
          <w:b/>
          <w:color w:val="009091"/>
          <w:sz w:val="24"/>
          <w:szCs w:val="24"/>
        </w:rPr>
      </w:pPr>
      <w:r w:rsidRPr="003E6103">
        <w:rPr>
          <w:b/>
          <w:color w:val="009091"/>
          <w:sz w:val="24"/>
          <w:szCs w:val="24"/>
        </w:rPr>
        <w:t xml:space="preserve">A copy of this annex should be completed for </w:t>
      </w:r>
      <w:r w:rsidRPr="003E6103">
        <w:rPr>
          <w:b/>
          <w:color w:val="009091"/>
          <w:sz w:val="24"/>
          <w:szCs w:val="24"/>
          <w:u w:val="single"/>
        </w:rPr>
        <w:t>each</w:t>
      </w:r>
      <w:r w:rsidRPr="003E6103">
        <w:rPr>
          <w:b/>
          <w:color w:val="009091"/>
          <w:sz w:val="24"/>
          <w:szCs w:val="24"/>
        </w:rPr>
        <w:t xml:space="preserve"> third country supplier listed in 3.4</w:t>
      </w:r>
    </w:p>
    <w:tbl>
      <w:tblPr>
        <w:tblStyle w:val="TableGrid"/>
        <w:tblW w:w="10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008E90" w:themeColor="text2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799"/>
        <w:gridCol w:w="766"/>
        <w:gridCol w:w="766"/>
        <w:gridCol w:w="766"/>
        <w:gridCol w:w="569"/>
        <w:gridCol w:w="199"/>
        <w:gridCol w:w="766"/>
        <w:gridCol w:w="766"/>
        <w:gridCol w:w="778"/>
        <w:gridCol w:w="86"/>
      </w:tblGrid>
      <w:tr w:rsidR="00936B15" w:rsidRPr="00BA23DD" w14:paraId="5E348E97" w14:textId="77777777" w:rsidTr="00BA05B7">
        <w:trPr>
          <w:gridAfter w:val="1"/>
          <w:wAfter w:w="86" w:type="dxa"/>
          <w:trHeight w:val="336"/>
        </w:trPr>
        <w:tc>
          <w:tcPr>
            <w:tcW w:w="10175" w:type="dxa"/>
            <w:gridSpan w:val="9"/>
            <w:shd w:val="clear" w:color="auto" w:fill="auto"/>
          </w:tcPr>
          <w:p w14:paraId="0559B9AB" w14:textId="378D51B3" w:rsidR="00936B15" w:rsidRPr="00BA23DD" w:rsidRDefault="00936B15" w:rsidP="00936B15">
            <w:pPr>
              <w:ind w:left="85"/>
            </w:pPr>
            <w:r w:rsidRPr="005F7D69">
              <w:rPr>
                <w:rStyle w:val="Strong"/>
                <w:b w:val="0"/>
                <w:color w:val="008E90"/>
                <w:sz w:val="28"/>
              </w:rPr>
              <w:t>Details of t</w:t>
            </w:r>
            <w:r>
              <w:rPr>
                <w:rStyle w:val="Strong"/>
                <w:b w:val="0"/>
                <w:color w:val="008E90"/>
                <w:sz w:val="28"/>
              </w:rPr>
              <w:t>he t</w:t>
            </w:r>
            <w:r w:rsidRPr="005F7D69">
              <w:rPr>
                <w:rStyle w:val="Strong"/>
                <w:b w:val="0"/>
                <w:color w:val="008E90"/>
                <w:sz w:val="28"/>
              </w:rPr>
              <w:t>hird country supplier</w:t>
            </w:r>
          </w:p>
        </w:tc>
      </w:tr>
      <w:tr w:rsidR="000E721C" w:rsidRPr="00BA23DD" w14:paraId="01DF7ED0" w14:textId="77777777" w:rsidTr="00936B15">
        <w:trPr>
          <w:gridAfter w:val="1"/>
          <w:wAfter w:w="86" w:type="dxa"/>
          <w:trHeight w:val="336"/>
          <w:hidden/>
        </w:trPr>
        <w:tc>
          <w:tcPr>
            <w:tcW w:w="4799" w:type="dxa"/>
            <w:shd w:val="clear" w:color="auto" w:fill="auto"/>
          </w:tcPr>
          <w:p w14:paraId="1E6F8A1B" w14:textId="77777777" w:rsidR="00007B64" w:rsidRPr="00007B64" w:rsidRDefault="00007B64" w:rsidP="00007B64">
            <w:pPr>
              <w:pStyle w:val="ListParagraph"/>
              <w:numPr>
                <w:ilvl w:val="0"/>
                <w:numId w:val="3"/>
              </w:numPr>
              <w:spacing w:after="120" w:line="336" w:lineRule="atLeast"/>
              <w:contextualSpacing w:val="0"/>
              <w:outlineLvl w:val="4"/>
              <w:rPr>
                <w:rFonts w:eastAsia="Calibri" w:cs="Arial"/>
                <w:vanish/>
                <w:color w:val="008E90"/>
                <w:sz w:val="28"/>
                <w:szCs w:val="24"/>
                <w:lang w:eastAsia="en-US"/>
              </w:rPr>
            </w:pPr>
          </w:p>
          <w:p w14:paraId="214F1CE9" w14:textId="2AFF47BB" w:rsidR="004A766E" w:rsidRPr="00BA23DD" w:rsidRDefault="004A766E" w:rsidP="00007B64">
            <w:pPr>
              <w:pStyle w:val="Heading6"/>
            </w:pPr>
            <w:r>
              <w:t>Name of the third country supplier</w:t>
            </w:r>
          </w:p>
        </w:tc>
        <w:tc>
          <w:tcPr>
            <w:tcW w:w="5376" w:type="dxa"/>
            <w:gridSpan w:val="8"/>
            <w:shd w:val="clear" w:color="auto" w:fill="auto"/>
          </w:tcPr>
          <w:p w14:paraId="7314D941" w14:textId="77777777" w:rsidR="004A766E" w:rsidRPr="00BA23DD" w:rsidRDefault="004A766E" w:rsidP="00936B15">
            <w:pPr>
              <w:ind w:left="85"/>
            </w:pPr>
          </w:p>
        </w:tc>
      </w:tr>
      <w:tr w:rsidR="000E721C" w:rsidRPr="00BA23DD" w14:paraId="67E9D29F" w14:textId="77777777" w:rsidTr="00936B15">
        <w:trPr>
          <w:gridAfter w:val="1"/>
          <w:wAfter w:w="86" w:type="dxa"/>
          <w:trHeight w:val="336"/>
        </w:trPr>
        <w:tc>
          <w:tcPr>
            <w:tcW w:w="4799" w:type="dxa"/>
            <w:shd w:val="clear" w:color="auto" w:fill="auto"/>
          </w:tcPr>
          <w:p w14:paraId="7610B020" w14:textId="77777777" w:rsidR="004A766E" w:rsidRPr="00BA23DD" w:rsidRDefault="004A766E" w:rsidP="00007B64">
            <w:pPr>
              <w:pStyle w:val="Heading6"/>
            </w:pPr>
            <w:r>
              <w:t>Name of the contact person</w:t>
            </w:r>
          </w:p>
        </w:tc>
        <w:tc>
          <w:tcPr>
            <w:tcW w:w="5376" w:type="dxa"/>
            <w:gridSpan w:val="8"/>
            <w:shd w:val="clear" w:color="auto" w:fill="auto"/>
          </w:tcPr>
          <w:p w14:paraId="7941AF2A" w14:textId="77777777" w:rsidR="004A766E" w:rsidRPr="002E538A" w:rsidRDefault="004A766E" w:rsidP="00936B15">
            <w:pPr>
              <w:ind w:left="85"/>
              <w:rPr>
                <w:color w:val="FF0000"/>
              </w:rPr>
            </w:pPr>
          </w:p>
        </w:tc>
      </w:tr>
      <w:tr w:rsidR="00936B15" w:rsidRPr="00BA23DD" w14:paraId="148BCAF0" w14:textId="77777777" w:rsidTr="00936B15">
        <w:trPr>
          <w:gridAfter w:val="1"/>
          <w:wAfter w:w="86" w:type="dxa"/>
          <w:trHeight w:val="102"/>
        </w:trPr>
        <w:tc>
          <w:tcPr>
            <w:tcW w:w="4799" w:type="dxa"/>
            <w:vMerge w:val="restart"/>
            <w:shd w:val="clear" w:color="auto" w:fill="auto"/>
          </w:tcPr>
          <w:p w14:paraId="1041FB0D" w14:textId="77777777" w:rsidR="004A766E" w:rsidRPr="00BA23DD" w:rsidRDefault="004A766E" w:rsidP="00007B64">
            <w:pPr>
              <w:pStyle w:val="Heading6"/>
            </w:pPr>
            <w:r>
              <w:t>Visiting address</w:t>
            </w:r>
          </w:p>
        </w:tc>
        <w:tc>
          <w:tcPr>
            <w:tcW w:w="2867" w:type="dxa"/>
            <w:gridSpan w:val="4"/>
            <w:shd w:val="clear" w:color="auto" w:fill="auto"/>
          </w:tcPr>
          <w:p w14:paraId="4E48DAAB" w14:textId="77777777" w:rsidR="004A766E" w:rsidRPr="002E538A" w:rsidRDefault="004A766E" w:rsidP="00936B15">
            <w:pPr>
              <w:ind w:left="85"/>
              <w:rPr>
                <w:color w:val="FF0000"/>
              </w:rPr>
            </w:pPr>
          </w:p>
        </w:tc>
        <w:tc>
          <w:tcPr>
            <w:tcW w:w="2509" w:type="dxa"/>
            <w:gridSpan w:val="4"/>
            <w:shd w:val="clear" w:color="auto" w:fill="auto"/>
          </w:tcPr>
          <w:p w14:paraId="5BF9ADC2" w14:textId="77777777" w:rsidR="004A766E" w:rsidRPr="002E538A" w:rsidRDefault="004A766E" w:rsidP="00936B15">
            <w:pPr>
              <w:ind w:left="85"/>
              <w:rPr>
                <w:color w:val="FF0000"/>
              </w:rPr>
            </w:pPr>
          </w:p>
        </w:tc>
      </w:tr>
      <w:tr w:rsidR="00936B15" w:rsidRPr="00BA23DD" w14:paraId="7E93157F" w14:textId="77777777" w:rsidTr="00936B15">
        <w:trPr>
          <w:gridAfter w:val="1"/>
          <w:wAfter w:w="86" w:type="dxa"/>
          <w:trHeight w:val="101"/>
        </w:trPr>
        <w:tc>
          <w:tcPr>
            <w:tcW w:w="4799" w:type="dxa"/>
            <w:vMerge/>
            <w:shd w:val="clear" w:color="auto" w:fill="auto"/>
          </w:tcPr>
          <w:p w14:paraId="51F51C66" w14:textId="77777777" w:rsidR="004A766E" w:rsidRDefault="004A766E" w:rsidP="003E6103">
            <w:pPr>
              <w:pStyle w:val="Heading6"/>
              <w:numPr>
                <w:ilvl w:val="0"/>
                <w:numId w:val="0"/>
              </w:numPr>
            </w:pPr>
          </w:p>
        </w:tc>
        <w:tc>
          <w:tcPr>
            <w:tcW w:w="2867" w:type="dxa"/>
            <w:gridSpan w:val="4"/>
            <w:shd w:val="clear" w:color="auto" w:fill="auto"/>
          </w:tcPr>
          <w:p w14:paraId="434F4C45" w14:textId="77777777" w:rsidR="004A766E" w:rsidRPr="002E538A" w:rsidRDefault="004A766E" w:rsidP="00936B15">
            <w:pPr>
              <w:ind w:left="85"/>
              <w:rPr>
                <w:color w:val="FF0000"/>
              </w:rPr>
            </w:pPr>
          </w:p>
        </w:tc>
        <w:tc>
          <w:tcPr>
            <w:tcW w:w="2509" w:type="dxa"/>
            <w:gridSpan w:val="4"/>
            <w:shd w:val="clear" w:color="auto" w:fill="auto"/>
          </w:tcPr>
          <w:p w14:paraId="542DDD64" w14:textId="77777777" w:rsidR="004A766E" w:rsidRPr="002E538A" w:rsidRDefault="004A766E" w:rsidP="00936B15">
            <w:pPr>
              <w:ind w:left="85"/>
              <w:rPr>
                <w:color w:val="FF0000"/>
              </w:rPr>
            </w:pPr>
          </w:p>
        </w:tc>
      </w:tr>
      <w:tr w:rsidR="00936B15" w:rsidRPr="00BA23DD" w14:paraId="4217D0F7" w14:textId="77777777" w:rsidTr="00936B15">
        <w:trPr>
          <w:gridAfter w:val="1"/>
          <w:wAfter w:w="86" w:type="dxa"/>
          <w:trHeight w:val="101"/>
        </w:trPr>
        <w:tc>
          <w:tcPr>
            <w:tcW w:w="4799" w:type="dxa"/>
            <w:vMerge/>
            <w:shd w:val="clear" w:color="auto" w:fill="auto"/>
          </w:tcPr>
          <w:p w14:paraId="6BACB6F9" w14:textId="77777777" w:rsidR="004A766E" w:rsidRDefault="004A766E" w:rsidP="003E6103">
            <w:pPr>
              <w:pStyle w:val="Heading6"/>
              <w:numPr>
                <w:ilvl w:val="0"/>
                <w:numId w:val="0"/>
              </w:numPr>
            </w:pPr>
          </w:p>
        </w:tc>
        <w:tc>
          <w:tcPr>
            <w:tcW w:w="2867" w:type="dxa"/>
            <w:gridSpan w:val="4"/>
            <w:shd w:val="clear" w:color="auto" w:fill="auto"/>
          </w:tcPr>
          <w:p w14:paraId="5BF468D0" w14:textId="77777777" w:rsidR="004A766E" w:rsidRPr="002E538A" w:rsidRDefault="004A766E" w:rsidP="00936B15">
            <w:pPr>
              <w:ind w:left="85"/>
              <w:rPr>
                <w:color w:val="FF0000"/>
              </w:rPr>
            </w:pPr>
          </w:p>
        </w:tc>
        <w:tc>
          <w:tcPr>
            <w:tcW w:w="2509" w:type="dxa"/>
            <w:gridSpan w:val="4"/>
            <w:shd w:val="clear" w:color="auto" w:fill="auto"/>
          </w:tcPr>
          <w:p w14:paraId="4A65E53A" w14:textId="77777777" w:rsidR="004A766E" w:rsidRPr="002E538A" w:rsidRDefault="004A766E" w:rsidP="00936B15">
            <w:pPr>
              <w:ind w:left="85"/>
              <w:rPr>
                <w:color w:val="FF0000"/>
              </w:rPr>
            </w:pPr>
          </w:p>
        </w:tc>
      </w:tr>
      <w:tr w:rsidR="00936B15" w:rsidRPr="00BA23DD" w14:paraId="327BDD9C" w14:textId="77777777" w:rsidTr="00936B15">
        <w:trPr>
          <w:gridAfter w:val="1"/>
          <w:wAfter w:w="86" w:type="dxa"/>
          <w:trHeight w:val="102"/>
        </w:trPr>
        <w:tc>
          <w:tcPr>
            <w:tcW w:w="4799" w:type="dxa"/>
            <w:vMerge w:val="restart"/>
            <w:shd w:val="clear" w:color="auto" w:fill="auto"/>
          </w:tcPr>
          <w:p w14:paraId="26B866FA" w14:textId="77777777" w:rsidR="004A766E" w:rsidRPr="00BA23DD" w:rsidRDefault="004A766E" w:rsidP="00007B64">
            <w:pPr>
              <w:pStyle w:val="Heading6"/>
            </w:pPr>
            <w:r>
              <w:t>Postal address (if different)</w:t>
            </w:r>
          </w:p>
        </w:tc>
        <w:tc>
          <w:tcPr>
            <w:tcW w:w="2867" w:type="dxa"/>
            <w:gridSpan w:val="4"/>
            <w:shd w:val="clear" w:color="auto" w:fill="auto"/>
          </w:tcPr>
          <w:p w14:paraId="0B535718" w14:textId="77777777" w:rsidR="004A766E" w:rsidRPr="002E538A" w:rsidRDefault="004A766E" w:rsidP="00936B15">
            <w:pPr>
              <w:ind w:left="85"/>
              <w:rPr>
                <w:color w:val="FF0000"/>
              </w:rPr>
            </w:pPr>
          </w:p>
        </w:tc>
        <w:tc>
          <w:tcPr>
            <w:tcW w:w="2509" w:type="dxa"/>
            <w:gridSpan w:val="4"/>
            <w:shd w:val="clear" w:color="auto" w:fill="auto"/>
          </w:tcPr>
          <w:p w14:paraId="1740F822" w14:textId="77777777" w:rsidR="004A766E" w:rsidRPr="002E538A" w:rsidRDefault="004A766E" w:rsidP="00936B15">
            <w:pPr>
              <w:ind w:left="85"/>
              <w:rPr>
                <w:color w:val="FF0000"/>
              </w:rPr>
            </w:pPr>
          </w:p>
        </w:tc>
      </w:tr>
      <w:tr w:rsidR="00936B15" w:rsidRPr="00BA23DD" w14:paraId="4E7DC726" w14:textId="77777777" w:rsidTr="00936B15">
        <w:trPr>
          <w:gridAfter w:val="1"/>
          <w:wAfter w:w="86" w:type="dxa"/>
          <w:trHeight w:val="101"/>
        </w:trPr>
        <w:tc>
          <w:tcPr>
            <w:tcW w:w="4799" w:type="dxa"/>
            <w:vMerge/>
            <w:shd w:val="clear" w:color="auto" w:fill="auto"/>
          </w:tcPr>
          <w:p w14:paraId="54F1786C" w14:textId="77777777" w:rsidR="004A766E" w:rsidRDefault="004A766E" w:rsidP="003E6103">
            <w:pPr>
              <w:pStyle w:val="Heading6"/>
              <w:numPr>
                <w:ilvl w:val="0"/>
                <w:numId w:val="0"/>
              </w:numPr>
            </w:pPr>
          </w:p>
        </w:tc>
        <w:tc>
          <w:tcPr>
            <w:tcW w:w="2867" w:type="dxa"/>
            <w:gridSpan w:val="4"/>
            <w:shd w:val="clear" w:color="auto" w:fill="auto"/>
          </w:tcPr>
          <w:p w14:paraId="4EA59D67" w14:textId="77777777" w:rsidR="004A766E" w:rsidRPr="002E538A" w:rsidRDefault="004A766E" w:rsidP="00936B15">
            <w:pPr>
              <w:ind w:left="85"/>
              <w:rPr>
                <w:color w:val="FF0000"/>
              </w:rPr>
            </w:pPr>
          </w:p>
        </w:tc>
        <w:tc>
          <w:tcPr>
            <w:tcW w:w="2509" w:type="dxa"/>
            <w:gridSpan w:val="4"/>
            <w:shd w:val="clear" w:color="auto" w:fill="auto"/>
          </w:tcPr>
          <w:p w14:paraId="42944DE9" w14:textId="77777777" w:rsidR="004A766E" w:rsidRPr="002E538A" w:rsidRDefault="004A766E" w:rsidP="00936B15">
            <w:pPr>
              <w:ind w:left="85"/>
              <w:rPr>
                <w:color w:val="FF0000"/>
              </w:rPr>
            </w:pPr>
          </w:p>
        </w:tc>
      </w:tr>
      <w:tr w:rsidR="00936B15" w:rsidRPr="00BA23DD" w14:paraId="30C56B89" w14:textId="77777777" w:rsidTr="00936B15">
        <w:trPr>
          <w:gridAfter w:val="1"/>
          <w:wAfter w:w="86" w:type="dxa"/>
          <w:trHeight w:val="101"/>
        </w:trPr>
        <w:tc>
          <w:tcPr>
            <w:tcW w:w="4799" w:type="dxa"/>
            <w:vMerge/>
            <w:shd w:val="clear" w:color="auto" w:fill="auto"/>
          </w:tcPr>
          <w:p w14:paraId="4A4DDF09" w14:textId="77777777" w:rsidR="004A766E" w:rsidRDefault="004A766E" w:rsidP="003E6103">
            <w:pPr>
              <w:pStyle w:val="Heading6"/>
              <w:numPr>
                <w:ilvl w:val="0"/>
                <w:numId w:val="0"/>
              </w:numPr>
            </w:pPr>
          </w:p>
        </w:tc>
        <w:tc>
          <w:tcPr>
            <w:tcW w:w="2867" w:type="dxa"/>
            <w:gridSpan w:val="4"/>
            <w:shd w:val="clear" w:color="auto" w:fill="auto"/>
          </w:tcPr>
          <w:p w14:paraId="28723B21" w14:textId="77777777" w:rsidR="004A766E" w:rsidRPr="002E538A" w:rsidRDefault="004A766E" w:rsidP="00936B15">
            <w:pPr>
              <w:ind w:left="85"/>
              <w:rPr>
                <w:color w:val="FF0000"/>
              </w:rPr>
            </w:pPr>
          </w:p>
        </w:tc>
        <w:tc>
          <w:tcPr>
            <w:tcW w:w="2509" w:type="dxa"/>
            <w:gridSpan w:val="4"/>
            <w:shd w:val="clear" w:color="auto" w:fill="auto"/>
          </w:tcPr>
          <w:p w14:paraId="4153392E" w14:textId="77777777" w:rsidR="004A766E" w:rsidRPr="002E538A" w:rsidRDefault="004A766E" w:rsidP="00936B15">
            <w:pPr>
              <w:ind w:left="85"/>
              <w:rPr>
                <w:color w:val="FF0000"/>
              </w:rPr>
            </w:pPr>
          </w:p>
        </w:tc>
      </w:tr>
      <w:tr w:rsidR="00936B15" w:rsidRPr="00BA23DD" w14:paraId="04A01FA9" w14:textId="77777777" w:rsidTr="00936B15">
        <w:trPr>
          <w:gridAfter w:val="1"/>
          <w:wAfter w:w="86" w:type="dxa"/>
          <w:trHeight w:val="336"/>
        </w:trPr>
        <w:tc>
          <w:tcPr>
            <w:tcW w:w="4799" w:type="dxa"/>
            <w:shd w:val="clear" w:color="auto" w:fill="auto"/>
          </w:tcPr>
          <w:p w14:paraId="20BB27BC" w14:textId="77777777" w:rsidR="004A766E" w:rsidRPr="00BA23DD" w:rsidRDefault="004A766E" w:rsidP="00007B64">
            <w:pPr>
              <w:pStyle w:val="Heading6"/>
            </w:pPr>
            <w:r>
              <w:t>Telephone number (including international dialling code)</w:t>
            </w:r>
          </w:p>
        </w:tc>
        <w:tc>
          <w:tcPr>
            <w:tcW w:w="5376" w:type="dxa"/>
            <w:gridSpan w:val="8"/>
            <w:shd w:val="clear" w:color="auto" w:fill="auto"/>
          </w:tcPr>
          <w:p w14:paraId="46F01D48" w14:textId="77777777" w:rsidR="004A766E" w:rsidRPr="002E538A" w:rsidRDefault="004A766E" w:rsidP="00936B15">
            <w:pPr>
              <w:ind w:left="85"/>
              <w:rPr>
                <w:color w:val="FF0000"/>
              </w:rPr>
            </w:pPr>
          </w:p>
        </w:tc>
      </w:tr>
      <w:tr w:rsidR="00936B15" w:rsidRPr="00BA23DD" w14:paraId="4F92907D" w14:textId="77777777" w:rsidTr="00936B15">
        <w:trPr>
          <w:gridAfter w:val="1"/>
          <w:wAfter w:w="86" w:type="dxa"/>
          <w:trHeight w:val="336"/>
        </w:trPr>
        <w:tc>
          <w:tcPr>
            <w:tcW w:w="4799" w:type="dxa"/>
            <w:shd w:val="clear" w:color="auto" w:fill="auto"/>
          </w:tcPr>
          <w:p w14:paraId="0DEB5B55" w14:textId="77777777" w:rsidR="004A766E" w:rsidRPr="00BA23DD" w:rsidRDefault="004A766E" w:rsidP="00007B64">
            <w:pPr>
              <w:pStyle w:val="Heading6"/>
            </w:pPr>
            <w:r>
              <w:t>Emergency contact number (if different)</w:t>
            </w:r>
          </w:p>
        </w:tc>
        <w:tc>
          <w:tcPr>
            <w:tcW w:w="5376" w:type="dxa"/>
            <w:gridSpan w:val="8"/>
            <w:shd w:val="clear" w:color="auto" w:fill="auto"/>
          </w:tcPr>
          <w:p w14:paraId="191B838E" w14:textId="77777777" w:rsidR="004A766E" w:rsidRPr="002E538A" w:rsidRDefault="004A766E" w:rsidP="00936B15">
            <w:pPr>
              <w:ind w:left="85"/>
              <w:rPr>
                <w:color w:val="FF0000"/>
              </w:rPr>
            </w:pPr>
          </w:p>
        </w:tc>
      </w:tr>
      <w:tr w:rsidR="00936B15" w:rsidRPr="00BA23DD" w14:paraId="441401A8" w14:textId="77777777" w:rsidTr="00936B15">
        <w:trPr>
          <w:gridAfter w:val="1"/>
          <w:wAfter w:w="86" w:type="dxa"/>
          <w:trHeight w:val="336"/>
        </w:trPr>
        <w:tc>
          <w:tcPr>
            <w:tcW w:w="4799" w:type="dxa"/>
            <w:shd w:val="clear" w:color="auto" w:fill="auto"/>
          </w:tcPr>
          <w:p w14:paraId="44BDE433" w14:textId="77777777" w:rsidR="004A766E" w:rsidRPr="00BA23DD" w:rsidRDefault="004A766E" w:rsidP="00007B64">
            <w:pPr>
              <w:pStyle w:val="Heading6"/>
            </w:pPr>
            <w:r>
              <w:t>E-mail address</w:t>
            </w:r>
          </w:p>
        </w:tc>
        <w:tc>
          <w:tcPr>
            <w:tcW w:w="5376" w:type="dxa"/>
            <w:gridSpan w:val="8"/>
            <w:shd w:val="clear" w:color="auto" w:fill="auto"/>
          </w:tcPr>
          <w:p w14:paraId="43E85BBC" w14:textId="77777777" w:rsidR="004A766E" w:rsidRPr="002E538A" w:rsidRDefault="004A766E" w:rsidP="00936B15">
            <w:pPr>
              <w:ind w:left="85"/>
              <w:rPr>
                <w:color w:val="FF0000"/>
              </w:rPr>
            </w:pPr>
          </w:p>
        </w:tc>
      </w:tr>
      <w:tr w:rsidR="009019F5" w:rsidRPr="00BA23DD" w14:paraId="12D08C4E" w14:textId="77777777" w:rsidTr="00936B15">
        <w:tblPrEx>
          <w:tblCellMar>
            <w:left w:w="108" w:type="dxa"/>
          </w:tblCellMar>
        </w:tblPrEx>
        <w:trPr>
          <w:trHeight w:val="336"/>
        </w:trPr>
        <w:tc>
          <w:tcPr>
            <w:tcW w:w="4799" w:type="dxa"/>
            <w:tcBorders>
              <w:bottom w:val="single" w:sz="8" w:space="0" w:color="008E90" w:themeColor="text2"/>
            </w:tcBorders>
            <w:shd w:val="clear" w:color="auto" w:fill="auto"/>
          </w:tcPr>
          <w:p w14:paraId="5DC1907B" w14:textId="243CA1E7" w:rsidR="009019F5" w:rsidRPr="003D11D7" w:rsidRDefault="004A766E" w:rsidP="003E6103">
            <w:pPr>
              <w:pStyle w:val="Heading5"/>
              <w:numPr>
                <w:ilvl w:val="0"/>
                <w:numId w:val="0"/>
              </w:numPr>
              <w:ind w:left="782" w:hanging="782"/>
            </w:pPr>
            <w:r>
              <w:rPr>
                <w:rStyle w:val="Strong"/>
                <w:b w:val="0"/>
                <w:color w:val="008E90"/>
                <w:sz w:val="28"/>
              </w:rPr>
              <w:t>A</w:t>
            </w:r>
            <w:r w:rsidR="009019F5" w:rsidRPr="00BF05D7">
              <w:rPr>
                <w:rStyle w:val="Strong"/>
                <w:b w:val="0"/>
                <w:color w:val="008E90"/>
                <w:sz w:val="28"/>
              </w:rPr>
              <w:t>ctivities</w:t>
            </w:r>
            <w:r>
              <w:rPr>
                <w:rStyle w:val="Strong"/>
                <w:b w:val="0"/>
                <w:color w:val="008E90"/>
                <w:sz w:val="28"/>
              </w:rPr>
              <w:t xml:space="preserve"> undertaken</w:t>
            </w:r>
          </w:p>
        </w:tc>
        <w:tc>
          <w:tcPr>
            <w:tcW w:w="5462" w:type="dxa"/>
            <w:gridSpan w:val="9"/>
            <w:shd w:val="clear" w:color="auto" w:fill="auto"/>
          </w:tcPr>
          <w:p w14:paraId="65D0B585" w14:textId="77777777" w:rsidR="009019F5" w:rsidRPr="00BA23DD" w:rsidRDefault="009019F5" w:rsidP="00F12194">
            <w:pPr>
              <w:tabs>
                <w:tab w:val="left" w:pos="393"/>
              </w:tabs>
              <w:spacing w:after="0"/>
              <w:ind w:left="168"/>
            </w:pPr>
          </w:p>
        </w:tc>
      </w:tr>
      <w:tr w:rsidR="00DB5147" w:rsidRPr="00BA23DD" w14:paraId="191E8909" w14:textId="77777777" w:rsidTr="003E6103">
        <w:trPr>
          <w:cantSplit/>
          <w:trHeight w:val="1587"/>
          <w:hidden/>
        </w:trPr>
        <w:tc>
          <w:tcPr>
            <w:tcW w:w="4799" w:type="dxa"/>
            <w:tcBorders>
              <w:top w:val="single" w:sz="8" w:space="0" w:color="008E90" w:themeColor="text2"/>
              <w:bottom w:val="nil"/>
            </w:tcBorders>
            <w:shd w:val="clear" w:color="auto" w:fill="auto"/>
          </w:tcPr>
          <w:p w14:paraId="33A136C0" w14:textId="77777777" w:rsidR="0090080D" w:rsidRPr="0090080D" w:rsidRDefault="0090080D" w:rsidP="0090080D">
            <w:pPr>
              <w:pStyle w:val="ListParagraph"/>
              <w:numPr>
                <w:ilvl w:val="0"/>
                <w:numId w:val="3"/>
              </w:numPr>
              <w:spacing w:after="120" w:line="336" w:lineRule="atLeast"/>
              <w:contextualSpacing w:val="0"/>
              <w:outlineLvl w:val="4"/>
              <w:rPr>
                <w:rFonts w:eastAsia="Calibri" w:cs="Arial"/>
                <w:vanish/>
                <w:color w:val="008E90"/>
                <w:sz w:val="28"/>
                <w:szCs w:val="24"/>
                <w:lang w:eastAsia="en-US"/>
              </w:rPr>
            </w:pPr>
          </w:p>
          <w:p w14:paraId="7603D6CF" w14:textId="19E9A665" w:rsidR="00DB5147" w:rsidRDefault="00DB5147" w:rsidP="0090080D">
            <w:pPr>
              <w:pStyle w:val="Heading6"/>
            </w:pPr>
            <w:r>
              <w:t>Which activities are carried out prior to import by the third country supplier per type of tissue or cell</w:t>
            </w:r>
          </w:p>
          <w:p w14:paraId="286C2CEF" w14:textId="77777777" w:rsidR="000E721C" w:rsidRDefault="000E721C" w:rsidP="003E6103">
            <w:pPr>
              <w:pStyle w:val="Heading6"/>
              <w:numPr>
                <w:ilvl w:val="0"/>
                <w:numId w:val="0"/>
              </w:numPr>
            </w:pPr>
          </w:p>
          <w:p w14:paraId="6A983FCF" w14:textId="7E9D0283" w:rsidR="00DB5147" w:rsidRPr="00C63A7C" w:rsidRDefault="00DB5147" w:rsidP="009019F5">
            <w:pPr>
              <w:pStyle w:val="Heading6"/>
              <w:numPr>
                <w:ilvl w:val="0"/>
                <w:numId w:val="0"/>
              </w:numPr>
            </w:pPr>
          </w:p>
        </w:tc>
        <w:tc>
          <w:tcPr>
            <w:tcW w:w="766" w:type="dxa"/>
            <w:shd w:val="clear" w:color="auto" w:fill="auto"/>
            <w:textDirection w:val="btLr"/>
            <w:vAlign w:val="center"/>
          </w:tcPr>
          <w:p w14:paraId="44FD4437" w14:textId="174056D0" w:rsidR="00DB5147" w:rsidRPr="00BA23DD" w:rsidRDefault="00DB5147" w:rsidP="009019F5">
            <w:pPr>
              <w:tabs>
                <w:tab w:val="left" w:pos="393"/>
              </w:tabs>
              <w:spacing w:after="0"/>
              <w:ind w:left="168" w:right="113"/>
            </w:pPr>
            <w:r>
              <w:t>Not imported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</w:tcPr>
          <w:p w14:paraId="684F61D9" w14:textId="4D822E09" w:rsidR="00DB5147" w:rsidRPr="00BA23DD" w:rsidRDefault="00DB5147" w:rsidP="003E6103">
            <w:pPr>
              <w:tabs>
                <w:tab w:val="left" w:pos="393"/>
              </w:tabs>
              <w:spacing w:after="0" w:line="240" w:lineRule="auto"/>
              <w:ind w:left="170" w:right="113"/>
            </w:pPr>
            <w:r>
              <w:t>Donation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86A958" w14:textId="44E6E0EB" w:rsidR="00DB5147" w:rsidRPr="00BA23DD" w:rsidRDefault="00DB5147" w:rsidP="00CE6BC4">
            <w:pPr>
              <w:tabs>
                <w:tab w:val="left" w:pos="393"/>
              </w:tabs>
              <w:spacing w:after="0" w:line="240" w:lineRule="auto"/>
              <w:ind w:left="170" w:right="113"/>
            </w:pPr>
            <w:r>
              <w:t>Procurement</w:t>
            </w:r>
          </w:p>
        </w:tc>
        <w:tc>
          <w:tcPr>
            <w:tcW w:w="768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99C6C6F" w14:textId="00F8D16B" w:rsidR="00DB5147" w:rsidRPr="00BA23DD" w:rsidRDefault="00DB5147" w:rsidP="00CE6BC4">
            <w:pPr>
              <w:tabs>
                <w:tab w:val="left" w:pos="393"/>
              </w:tabs>
              <w:spacing w:after="0" w:line="240" w:lineRule="auto"/>
              <w:ind w:left="170" w:right="113"/>
            </w:pPr>
            <w:r>
              <w:t>Testing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86A5DD3" w14:textId="539E43D0" w:rsidR="00DB5147" w:rsidRPr="00BA23DD" w:rsidRDefault="00DB5147" w:rsidP="00CE6BC4">
            <w:pPr>
              <w:tabs>
                <w:tab w:val="left" w:pos="393"/>
              </w:tabs>
              <w:spacing w:after="0" w:line="240" w:lineRule="auto"/>
              <w:ind w:left="170" w:right="113"/>
            </w:pPr>
            <w:r>
              <w:t>Processing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B728EC3" w14:textId="34DB9EDD" w:rsidR="00DB5147" w:rsidRPr="00BA23DD" w:rsidRDefault="00DB5147" w:rsidP="00CE6BC4">
            <w:pPr>
              <w:tabs>
                <w:tab w:val="left" w:pos="393"/>
              </w:tabs>
              <w:spacing w:after="0" w:line="240" w:lineRule="auto"/>
              <w:ind w:left="170" w:right="113"/>
            </w:pPr>
            <w:r>
              <w:t>Preservation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DD4D5E4" w14:textId="41C7F6B9" w:rsidR="00DB5147" w:rsidRPr="00BA23DD" w:rsidRDefault="00DB5147" w:rsidP="00CE6BC4">
            <w:pPr>
              <w:tabs>
                <w:tab w:val="left" w:pos="393"/>
              </w:tabs>
              <w:spacing w:after="0"/>
              <w:ind w:left="168" w:right="113"/>
            </w:pPr>
            <w:r>
              <w:t>Storage</w:t>
            </w:r>
          </w:p>
        </w:tc>
      </w:tr>
      <w:tr w:rsidR="00DB5147" w:rsidRPr="00BA23DD" w14:paraId="12A18A95" w14:textId="77777777" w:rsidTr="003E6103">
        <w:trPr>
          <w:cantSplit/>
          <w:trHeight w:val="493"/>
        </w:trPr>
        <w:tc>
          <w:tcPr>
            <w:tcW w:w="4799" w:type="dxa"/>
            <w:tcBorders>
              <w:top w:val="nil"/>
              <w:bottom w:val="single" w:sz="8" w:space="0" w:color="008E90" w:themeColor="text2"/>
            </w:tcBorders>
            <w:shd w:val="clear" w:color="auto" w:fill="auto"/>
          </w:tcPr>
          <w:p w14:paraId="08B76A73" w14:textId="06874585" w:rsidR="00DB5147" w:rsidRDefault="00DB5147" w:rsidP="00DB5147">
            <w:pPr>
              <w:pStyle w:val="Heading6"/>
              <w:numPr>
                <w:ilvl w:val="0"/>
                <w:numId w:val="0"/>
              </w:numPr>
              <w:ind w:left="782" w:hanging="782"/>
              <w:jc w:val="right"/>
            </w:pPr>
            <w:r>
              <w:t>Sperm</w:t>
            </w:r>
          </w:p>
        </w:tc>
        <w:sdt>
          <w:sdtPr>
            <w:id w:val="651961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shd w:val="clear" w:color="auto" w:fill="auto"/>
                <w:textDirection w:val="btLr"/>
                <w:vAlign w:val="center"/>
              </w:tcPr>
              <w:p w14:paraId="4A9EB086" w14:textId="36572F45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45634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shd w:val="clear" w:color="auto" w:fill="auto"/>
                <w:textDirection w:val="btLr"/>
                <w:vAlign w:val="center"/>
              </w:tcPr>
              <w:p w14:paraId="7F7B84E2" w14:textId="0050DD4F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553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40A5D165" w14:textId="77777777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83267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345EF1A0" w14:textId="77777777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39758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39684A1D" w14:textId="77777777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1999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70EFFCD8" w14:textId="77777777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2205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41C3E128" w14:textId="4F391E25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5147" w:rsidRPr="00BA23DD" w14:paraId="000D07CF" w14:textId="77777777" w:rsidTr="003E6103">
        <w:trPr>
          <w:cantSplit/>
          <w:trHeight w:val="493"/>
        </w:trPr>
        <w:tc>
          <w:tcPr>
            <w:tcW w:w="4799" w:type="dxa"/>
            <w:tcBorders>
              <w:top w:val="nil"/>
              <w:bottom w:val="single" w:sz="8" w:space="0" w:color="008E90" w:themeColor="text2"/>
            </w:tcBorders>
            <w:shd w:val="clear" w:color="auto" w:fill="auto"/>
          </w:tcPr>
          <w:p w14:paraId="3317C7E9" w14:textId="17DCEC9A" w:rsidR="00DB5147" w:rsidRDefault="00DB5147" w:rsidP="00DB5147">
            <w:pPr>
              <w:pStyle w:val="Heading6"/>
              <w:numPr>
                <w:ilvl w:val="0"/>
                <w:numId w:val="0"/>
              </w:numPr>
              <w:ind w:left="782" w:hanging="782"/>
              <w:jc w:val="right"/>
            </w:pPr>
            <w:r>
              <w:t>Eggs</w:t>
            </w:r>
          </w:p>
        </w:tc>
        <w:sdt>
          <w:sdtPr>
            <w:id w:val="-182072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shd w:val="clear" w:color="auto" w:fill="auto"/>
                <w:textDirection w:val="btLr"/>
                <w:vAlign w:val="center"/>
              </w:tcPr>
              <w:p w14:paraId="05FC36D5" w14:textId="6BC1B656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1897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shd w:val="clear" w:color="auto" w:fill="auto"/>
                <w:textDirection w:val="btLr"/>
                <w:vAlign w:val="center"/>
              </w:tcPr>
              <w:p w14:paraId="325D0DC3" w14:textId="3B8ED82D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861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36E5BCB2" w14:textId="77777777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00967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2684BDC0" w14:textId="77777777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210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4D70345C" w14:textId="77777777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55005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64957D72" w14:textId="77777777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247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55FA57F4" w14:textId="696A8CFF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5147" w:rsidRPr="00BA23DD" w14:paraId="6F5E05B8" w14:textId="77777777" w:rsidTr="003E6103">
        <w:trPr>
          <w:cantSplit/>
          <w:trHeight w:val="493"/>
        </w:trPr>
        <w:tc>
          <w:tcPr>
            <w:tcW w:w="4799" w:type="dxa"/>
            <w:tcBorders>
              <w:top w:val="nil"/>
              <w:bottom w:val="single" w:sz="8" w:space="0" w:color="008E90" w:themeColor="text2"/>
            </w:tcBorders>
            <w:shd w:val="clear" w:color="auto" w:fill="auto"/>
          </w:tcPr>
          <w:p w14:paraId="343BFE71" w14:textId="4023AA51" w:rsidR="00DB5147" w:rsidRDefault="00DB5147" w:rsidP="00DB5147">
            <w:pPr>
              <w:pStyle w:val="Heading6"/>
              <w:numPr>
                <w:ilvl w:val="0"/>
                <w:numId w:val="0"/>
              </w:numPr>
              <w:ind w:left="782" w:hanging="782"/>
              <w:jc w:val="right"/>
            </w:pPr>
            <w:r>
              <w:t>Embryos</w:t>
            </w:r>
          </w:p>
        </w:tc>
        <w:sdt>
          <w:sdtPr>
            <w:id w:val="4989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shd w:val="clear" w:color="auto" w:fill="auto"/>
                <w:textDirection w:val="btLr"/>
                <w:vAlign w:val="center"/>
              </w:tcPr>
              <w:p w14:paraId="1297644D" w14:textId="1F0F9FA9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8748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shd w:val="clear" w:color="auto" w:fill="auto"/>
                <w:textDirection w:val="btLr"/>
                <w:vAlign w:val="center"/>
              </w:tcPr>
              <w:p w14:paraId="7C9CF303" w14:textId="285B8091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55331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2C23C29C" w14:textId="77777777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6454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72EDB2B6" w14:textId="77777777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964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23EDDA5E" w14:textId="77777777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00407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76DF1180" w14:textId="77777777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35870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66AF5508" w14:textId="47590EDB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5147" w:rsidRPr="00BA23DD" w14:paraId="2FCFCF3B" w14:textId="77777777" w:rsidTr="003E6103">
        <w:trPr>
          <w:cantSplit/>
          <w:trHeight w:val="493"/>
        </w:trPr>
        <w:tc>
          <w:tcPr>
            <w:tcW w:w="4799" w:type="dxa"/>
            <w:tcBorders>
              <w:top w:val="nil"/>
              <w:bottom w:val="single" w:sz="8" w:space="0" w:color="008E90" w:themeColor="text2"/>
            </w:tcBorders>
            <w:shd w:val="clear" w:color="auto" w:fill="auto"/>
          </w:tcPr>
          <w:p w14:paraId="04AB4B54" w14:textId="40A24945" w:rsidR="00DB5147" w:rsidRDefault="00DB5147" w:rsidP="00DB5147">
            <w:pPr>
              <w:pStyle w:val="Heading6"/>
              <w:numPr>
                <w:ilvl w:val="0"/>
                <w:numId w:val="0"/>
              </w:numPr>
              <w:ind w:left="782" w:hanging="782"/>
              <w:jc w:val="right"/>
            </w:pPr>
            <w:r>
              <w:t>Testicular tissue</w:t>
            </w:r>
          </w:p>
        </w:tc>
        <w:sdt>
          <w:sdtPr>
            <w:id w:val="1792629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shd w:val="clear" w:color="auto" w:fill="auto"/>
                <w:textDirection w:val="btLr"/>
                <w:vAlign w:val="center"/>
              </w:tcPr>
              <w:p w14:paraId="1AD18192" w14:textId="65B19926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6063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shd w:val="clear" w:color="auto" w:fill="auto"/>
                <w:textDirection w:val="btLr"/>
                <w:vAlign w:val="center"/>
              </w:tcPr>
              <w:p w14:paraId="3A758BFD" w14:textId="215AECE5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51298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4A8844C6" w14:textId="77777777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08557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68C32DEE" w14:textId="77777777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7403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22C5E0AD" w14:textId="77777777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3039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1C48FED4" w14:textId="77777777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3092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3764C469" w14:textId="0502A484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5147" w:rsidRPr="00BA23DD" w14:paraId="779E1B3F" w14:textId="77777777" w:rsidTr="003E6103">
        <w:trPr>
          <w:cantSplit/>
          <w:trHeight w:val="493"/>
        </w:trPr>
        <w:tc>
          <w:tcPr>
            <w:tcW w:w="4799" w:type="dxa"/>
            <w:tcBorders>
              <w:top w:val="nil"/>
              <w:bottom w:val="single" w:sz="8" w:space="0" w:color="008E90" w:themeColor="text2"/>
            </w:tcBorders>
            <w:shd w:val="clear" w:color="auto" w:fill="auto"/>
          </w:tcPr>
          <w:p w14:paraId="440C386B" w14:textId="6E9551D6" w:rsidR="00DB5147" w:rsidRDefault="00DB5147" w:rsidP="00DB5147">
            <w:pPr>
              <w:pStyle w:val="Heading6"/>
              <w:numPr>
                <w:ilvl w:val="0"/>
                <w:numId w:val="0"/>
              </w:numPr>
              <w:ind w:left="782" w:hanging="782"/>
              <w:jc w:val="right"/>
            </w:pPr>
            <w:r>
              <w:t>Ovarian tissue</w:t>
            </w:r>
          </w:p>
        </w:tc>
        <w:sdt>
          <w:sdtPr>
            <w:id w:val="-761683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bottom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39636C90" w14:textId="5E1D4D2E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728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bottom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31FBA00F" w14:textId="7541CD97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525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1D383E16" w14:textId="20FDDB32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86918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11B29548" w14:textId="20E0E6B6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8225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7D15BF3B" w14:textId="0A1E5A5E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196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0B15A2FB" w14:textId="70E3D8AA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9502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581A3705" w14:textId="4E7316E8" w:rsidR="00DB5147" w:rsidRDefault="00DB5147" w:rsidP="00DB5147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7E8D" w:rsidRPr="00BA23DD" w14:paraId="33B77547" w14:textId="77777777" w:rsidTr="00936B15">
        <w:tblPrEx>
          <w:tblCellMar>
            <w:left w:w="108" w:type="dxa"/>
          </w:tblCellMar>
        </w:tblPrEx>
        <w:trPr>
          <w:cantSplit/>
          <w:trHeight w:val="1587"/>
        </w:trPr>
        <w:tc>
          <w:tcPr>
            <w:tcW w:w="4799" w:type="dxa"/>
            <w:tcBorders>
              <w:top w:val="single" w:sz="8" w:space="0" w:color="008E90" w:themeColor="text2"/>
              <w:bottom w:val="nil"/>
            </w:tcBorders>
            <w:shd w:val="clear" w:color="auto" w:fill="auto"/>
          </w:tcPr>
          <w:p w14:paraId="0673630E" w14:textId="77777777" w:rsidR="00D57E8D" w:rsidRDefault="00D57E8D" w:rsidP="00007B64">
            <w:pPr>
              <w:pStyle w:val="Heading6"/>
            </w:pPr>
            <w:r w:rsidRPr="00DB5147">
              <w:lastRenderedPageBreak/>
              <w:t xml:space="preserve">Which activities are carried out prior to import by sub-contractors of the third country supplier per type of tissue or cell </w:t>
            </w:r>
          </w:p>
          <w:p w14:paraId="13ABB88D" w14:textId="77777777" w:rsidR="00D57E8D" w:rsidRPr="00C63A7C" w:rsidRDefault="00D57E8D" w:rsidP="00DA2113">
            <w:pPr>
              <w:pStyle w:val="Heading6"/>
              <w:numPr>
                <w:ilvl w:val="0"/>
                <w:numId w:val="0"/>
              </w:numPr>
            </w:pPr>
          </w:p>
        </w:tc>
        <w:tc>
          <w:tcPr>
            <w:tcW w:w="766" w:type="dxa"/>
            <w:shd w:val="clear" w:color="auto" w:fill="auto"/>
            <w:textDirection w:val="btLr"/>
            <w:vAlign w:val="center"/>
          </w:tcPr>
          <w:p w14:paraId="3DD3AFFF" w14:textId="77777777" w:rsidR="00D57E8D" w:rsidRPr="00BA23DD" w:rsidRDefault="00D57E8D" w:rsidP="00DA2113">
            <w:pPr>
              <w:tabs>
                <w:tab w:val="left" w:pos="393"/>
              </w:tabs>
              <w:spacing w:after="0"/>
              <w:ind w:left="168" w:right="113"/>
            </w:pPr>
            <w:r>
              <w:t>Not imported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</w:tcPr>
          <w:p w14:paraId="7D139B01" w14:textId="77777777" w:rsidR="00D57E8D" w:rsidRPr="00BA23DD" w:rsidRDefault="00D57E8D" w:rsidP="00DA2113">
            <w:pPr>
              <w:tabs>
                <w:tab w:val="left" w:pos="393"/>
              </w:tabs>
              <w:spacing w:after="0" w:line="240" w:lineRule="auto"/>
              <w:ind w:left="170" w:right="113"/>
            </w:pPr>
            <w:r>
              <w:t>Donation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42E7F9A" w14:textId="77777777" w:rsidR="00D57E8D" w:rsidRPr="00BA23DD" w:rsidRDefault="00D57E8D" w:rsidP="00DA2113">
            <w:pPr>
              <w:tabs>
                <w:tab w:val="left" w:pos="393"/>
              </w:tabs>
              <w:spacing w:after="0" w:line="240" w:lineRule="auto"/>
              <w:ind w:left="170" w:right="113"/>
            </w:pPr>
            <w:r>
              <w:t>Procurement</w:t>
            </w:r>
          </w:p>
        </w:tc>
        <w:tc>
          <w:tcPr>
            <w:tcW w:w="768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6E23C18" w14:textId="77777777" w:rsidR="00D57E8D" w:rsidRPr="00BA23DD" w:rsidRDefault="00D57E8D" w:rsidP="00DA2113">
            <w:pPr>
              <w:tabs>
                <w:tab w:val="left" w:pos="393"/>
              </w:tabs>
              <w:spacing w:after="0" w:line="240" w:lineRule="auto"/>
              <w:ind w:left="170" w:right="113"/>
            </w:pPr>
            <w:r>
              <w:t>Testing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0283605" w14:textId="77777777" w:rsidR="00D57E8D" w:rsidRPr="00BA23DD" w:rsidRDefault="00D57E8D" w:rsidP="00DA2113">
            <w:pPr>
              <w:tabs>
                <w:tab w:val="left" w:pos="393"/>
              </w:tabs>
              <w:spacing w:after="0" w:line="240" w:lineRule="auto"/>
              <w:ind w:left="170" w:right="113"/>
            </w:pPr>
            <w:r>
              <w:t>Processing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1AD145D" w14:textId="77777777" w:rsidR="00D57E8D" w:rsidRPr="00BA23DD" w:rsidRDefault="00D57E8D" w:rsidP="00DA2113">
            <w:pPr>
              <w:tabs>
                <w:tab w:val="left" w:pos="393"/>
              </w:tabs>
              <w:spacing w:after="0" w:line="240" w:lineRule="auto"/>
              <w:ind w:left="170" w:right="113"/>
            </w:pPr>
            <w:r>
              <w:t>Preservation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7F3169E" w14:textId="77777777" w:rsidR="00D57E8D" w:rsidRPr="00BA23DD" w:rsidRDefault="00D57E8D" w:rsidP="00DA2113">
            <w:pPr>
              <w:tabs>
                <w:tab w:val="left" w:pos="393"/>
              </w:tabs>
              <w:spacing w:after="0"/>
              <w:ind w:left="168" w:right="113"/>
            </w:pPr>
            <w:r>
              <w:t>Storage</w:t>
            </w:r>
          </w:p>
        </w:tc>
      </w:tr>
      <w:tr w:rsidR="00D57E8D" w:rsidRPr="00BA23DD" w14:paraId="4C547A33" w14:textId="77777777" w:rsidTr="00936B15">
        <w:tblPrEx>
          <w:tblCellMar>
            <w:left w:w="108" w:type="dxa"/>
          </w:tblCellMar>
        </w:tblPrEx>
        <w:trPr>
          <w:cantSplit/>
          <w:trHeight w:val="493"/>
        </w:trPr>
        <w:tc>
          <w:tcPr>
            <w:tcW w:w="4799" w:type="dxa"/>
            <w:tcBorders>
              <w:top w:val="nil"/>
              <w:bottom w:val="single" w:sz="8" w:space="0" w:color="008E90" w:themeColor="text2"/>
            </w:tcBorders>
            <w:shd w:val="clear" w:color="auto" w:fill="auto"/>
          </w:tcPr>
          <w:p w14:paraId="201B0261" w14:textId="77777777" w:rsidR="00D57E8D" w:rsidRDefault="00D57E8D" w:rsidP="00DA2113">
            <w:pPr>
              <w:pStyle w:val="Heading6"/>
              <w:numPr>
                <w:ilvl w:val="0"/>
                <w:numId w:val="0"/>
              </w:numPr>
              <w:ind w:left="782" w:hanging="782"/>
              <w:jc w:val="right"/>
            </w:pPr>
            <w:r>
              <w:t>Sperm</w:t>
            </w:r>
          </w:p>
        </w:tc>
        <w:sdt>
          <w:sdtPr>
            <w:id w:val="650338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shd w:val="clear" w:color="auto" w:fill="auto"/>
                <w:textDirection w:val="btLr"/>
                <w:vAlign w:val="center"/>
              </w:tcPr>
              <w:p w14:paraId="4737180F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884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shd w:val="clear" w:color="auto" w:fill="auto"/>
                <w:textDirection w:val="btLr"/>
                <w:vAlign w:val="center"/>
              </w:tcPr>
              <w:p w14:paraId="27A2C29B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42489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2A106EE7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5781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537B6F68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5754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416DBA4E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1553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29910DCA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978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3CCAD4DA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7E8D" w:rsidRPr="00BA23DD" w14:paraId="13EB2FAF" w14:textId="77777777" w:rsidTr="00936B15">
        <w:tblPrEx>
          <w:tblCellMar>
            <w:left w:w="108" w:type="dxa"/>
          </w:tblCellMar>
        </w:tblPrEx>
        <w:trPr>
          <w:cantSplit/>
          <w:trHeight w:val="493"/>
        </w:trPr>
        <w:tc>
          <w:tcPr>
            <w:tcW w:w="4799" w:type="dxa"/>
            <w:tcBorders>
              <w:top w:val="nil"/>
              <w:bottom w:val="single" w:sz="8" w:space="0" w:color="008E90" w:themeColor="text2"/>
            </w:tcBorders>
            <w:shd w:val="clear" w:color="auto" w:fill="auto"/>
          </w:tcPr>
          <w:p w14:paraId="5FE0C98C" w14:textId="77777777" w:rsidR="00D57E8D" w:rsidRDefault="00D57E8D" w:rsidP="00DA2113">
            <w:pPr>
              <w:pStyle w:val="Heading6"/>
              <w:numPr>
                <w:ilvl w:val="0"/>
                <w:numId w:val="0"/>
              </w:numPr>
              <w:ind w:left="782" w:hanging="782"/>
              <w:jc w:val="right"/>
            </w:pPr>
            <w:r>
              <w:t>Eggs</w:t>
            </w:r>
          </w:p>
        </w:tc>
        <w:sdt>
          <w:sdtPr>
            <w:id w:val="-741250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shd w:val="clear" w:color="auto" w:fill="auto"/>
                <w:textDirection w:val="btLr"/>
                <w:vAlign w:val="center"/>
              </w:tcPr>
              <w:p w14:paraId="4DA0E397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812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shd w:val="clear" w:color="auto" w:fill="auto"/>
                <w:textDirection w:val="btLr"/>
                <w:vAlign w:val="center"/>
              </w:tcPr>
              <w:p w14:paraId="3047E8A1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707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51B43AFC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9745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0A47AEDD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4971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7B0C1B8A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8277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1A89735F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8875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261BCF44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7E8D" w:rsidRPr="00BA23DD" w14:paraId="6AE82598" w14:textId="77777777" w:rsidTr="00936B15">
        <w:tblPrEx>
          <w:tblCellMar>
            <w:left w:w="108" w:type="dxa"/>
          </w:tblCellMar>
        </w:tblPrEx>
        <w:trPr>
          <w:cantSplit/>
          <w:trHeight w:val="493"/>
        </w:trPr>
        <w:tc>
          <w:tcPr>
            <w:tcW w:w="4799" w:type="dxa"/>
            <w:tcBorders>
              <w:top w:val="nil"/>
              <w:bottom w:val="single" w:sz="8" w:space="0" w:color="008E90" w:themeColor="text2"/>
            </w:tcBorders>
            <w:shd w:val="clear" w:color="auto" w:fill="auto"/>
          </w:tcPr>
          <w:p w14:paraId="40910718" w14:textId="77777777" w:rsidR="00D57E8D" w:rsidRDefault="00D57E8D" w:rsidP="00DA2113">
            <w:pPr>
              <w:pStyle w:val="Heading6"/>
              <w:numPr>
                <w:ilvl w:val="0"/>
                <w:numId w:val="0"/>
              </w:numPr>
              <w:ind w:left="782" w:hanging="782"/>
              <w:jc w:val="right"/>
            </w:pPr>
            <w:r>
              <w:t>Embryos</w:t>
            </w:r>
          </w:p>
        </w:tc>
        <w:sdt>
          <w:sdtPr>
            <w:id w:val="-687290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shd w:val="clear" w:color="auto" w:fill="auto"/>
                <w:textDirection w:val="btLr"/>
                <w:vAlign w:val="center"/>
              </w:tcPr>
              <w:p w14:paraId="16C9F83E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14561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shd w:val="clear" w:color="auto" w:fill="auto"/>
                <w:textDirection w:val="btLr"/>
                <w:vAlign w:val="center"/>
              </w:tcPr>
              <w:p w14:paraId="5D4511CD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588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3DC8D6EA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4659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5CE9A8FF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9449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0B051E40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41023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5E662808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432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101AB03F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7E8D" w:rsidRPr="00BA23DD" w14:paraId="3FC5F32C" w14:textId="77777777" w:rsidTr="00936B15">
        <w:tblPrEx>
          <w:tblCellMar>
            <w:left w:w="108" w:type="dxa"/>
          </w:tblCellMar>
        </w:tblPrEx>
        <w:trPr>
          <w:cantSplit/>
          <w:trHeight w:val="493"/>
        </w:trPr>
        <w:tc>
          <w:tcPr>
            <w:tcW w:w="4799" w:type="dxa"/>
            <w:tcBorders>
              <w:top w:val="nil"/>
              <w:bottom w:val="single" w:sz="8" w:space="0" w:color="008E90" w:themeColor="text2"/>
            </w:tcBorders>
            <w:shd w:val="clear" w:color="auto" w:fill="auto"/>
          </w:tcPr>
          <w:p w14:paraId="66F727B6" w14:textId="77777777" w:rsidR="00D57E8D" w:rsidRDefault="00D57E8D" w:rsidP="00DA2113">
            <w:pPr>
              <w:pStyle w:val="Heading6"/>
              <w:numPr>
                <w:ilvl w:val="0"/>
                <w:numId w:val="0"/>
              </w:numPr>
              <w:ind w:left="782" w:hanging="782"/>
              <w:jc w:val="right"/>
            </w:pPr>
            <w:r>
              <w:t>Testicular tissue</w:t>
            </w:r>
          </w:p>
        </w:tc>
        <w:sdt>
          <w:sdtPr>
            <w:id w:val="-1503960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shd w:val="clear" w:color="auto" w:fill="auto"/>
                <w:textDirection w:val="btLr"/>
                <w:vAlign w:val="center"/>
              </w:tcPr>
              <w:p w14:paraId="32BB55BF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23536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shd w:val="clear" w:color="auto" w:fill="auto"/>
                <w:textDirection w:val="btLr"/>
                <w:vAlign w:val="center"/>
              </w:tcPr>
              <w:p w14:paraId="57D5580D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8556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2E9FD87E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36046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45413795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049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71FE38DA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79277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40D7E859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4208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35F98090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7E8D" w:rsidRPr="00BA23DD" w14:paraId="419E4992" w14:textId="77777777" w:rsidTr="00936B15">
        <w:tblPrEx>
          <w:tblCellMar>
            <w:left w:w="108" w:type="dxa"/>
          </w:tblCellMar>
        </w:tblPrEx>
        <w:trPr>
          <w:cantSplit/>
          <w:trHeight w:val="493"/>
        </w:trPr>
        <w:tc>
          <w:tcPr>
            <w:tcW w:w="4799" w:type="dxa"/>
            <w:tcBorders>
              <w:top w:val="nil"/>
              <w:bottom w:val="single" w:sz="8" w:space="0" w:color="008E90" w:themeColor="text2"/>
            </w:tcBorders>
            <w:shd w:val="clear" w:color="auto" w:fill="auto"/>
          </w:tcPr>
          <w:p w14:paraId="280EB72D" w14:textId="77777777" w:rsidR="00D57E8D" w:rsidRDefault="00D57E8D" w:rsidP="00DA2113">
            <w:pPr>
              <w:pStyle w:val="Heading6"/>
              <w:numPr>
                <w:ilvl w:val="0"/>
                <w:numId w:val="0"/>
              </w:numPr>
              <w:ind w:left="782" w:hanging="782"/>
              <w:jc w:val="right"/>
            </w:pPr>
            <w:r>
              <w:t>Ovarian tissue</w:t>
            </w:r>
          </w:p>
        </w:tc>
        <w:sdt>
          <w:sdtPr>
            <w:id w:val="1341279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bottom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57960B2B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9843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bottom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323757F3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13752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1035CB43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83298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7AC395D7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53665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3C584467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2502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21450175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3221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  <w:vAlign w:val="center"/>
              </w:tcPr>
              <w:p w14:paraId="6F559767" w14:textId="77777777" w:rsidR="00D57E8D" w:rsidRDefault="00D57E8D" w:rsidP="00DA2113">
                <w:pPr>
                  <w:tabs>
                    <w:tab w:val="left" w:pos="393"/>
                  </w:tabs>
                  <w:spacing w:after="0"/>
                  <w:ind w:left="168" w:right="11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E2144" w:rsidRPr="00BA23DD" w14:paraId="0BC8C2C9" w14:textId="77777777" w:rsidTr="003E6103">
        <w:trPr>
          <w:cantSplit/>
          <w:trHeight w:val="1058"/>
        </w:trPr>
        <w:tc>
          <w:tcPr>
            <w:tcW w:w="4799" w:type="dxa"/>
            <w:tcBorders>
              <w:top w:val="single" w:sz="8" w:space="0" w:color="008E90" w:themeColor="text2"/>
              <w:bottom w:val="nil"/>
            </w:tcBorders>
            <w:shd w:val="clear" w:color="auto" w:fill="auto"/>
          </w:tcPr>
          <w:p w14:paraId="5477494E" w14:textId="6F19B3C7" w:rsidR="005E2144" w:rsidRPr="00C63A7C" w:rsidRDefault="005E2144" w:rsidP="00007B64">
            <w:pPr>
              <w:pStyle w:val="Heading6"/>
            </w:pPr>
            <w:r>
              <w:t>List all activities carried out by the ITE subsequent to import per type of tissue or cell</w:t>
            </w:r>
          </w:p>
        </w:tc>
        <w:tc>
          <w:tcPr>
            <w:tcW w:w="5462" w:type="dxa"/>
            <w:gridSpan w:val="9"/>
            <w:shd w:val="clear" w:color="auto" w:fill="auto"/>
            <w:textDirection w:val="btLr"/>
            <w:vAlign w:val="center"/>
          </w:tcPr>
          <w:p w14:paraId="3C8D176F" w14:textId="69E7B6E5" w:rsidR="005E2144" w:rsidRPr="00BA23DD" w:rsidRDefault="005E2144" w:rsidP="003E6103">
            <w:pPr>
              <w:tabs>
                <w:tab w:val="left" w:pos="393"/>
              </w:tabs>
              <w:spacing w:after="0"/>
              <w:ind w:left="168"/>
            </w:pPr>
          </w:p>
        </w:tc>
      </w:tr>
      <w:tr w:rsidR="005E2144" w:rsidRPr="00BA23DD" w14:paraId="14537306" w14:textId="77777777" w:rsidTr="003E6103">
        <w:trPr>
          <w:cantSplit/>
        </w:trPr>
        <w:tc>
          <w:tcPr>
            <w:tcW w:w="4799" w:type="dxa"/>
            <w:tcBorders>
              <w:top w:val="nil"/>
              <w:bottom w:val="single" w:sz="8" w:space="0" w:color="008E90" w:themeColor="text2"/>
            </w:tcBorders>
            <w:shd w:val="clear" w:color="auto" w:fill="auto"/>
          </w:tcPr>
          <w:p w14:paraId="2FE55B1C" w14:textId="77777777" w:rsidR="005E2144" w:rsidRDefault="005E2144" w:rsidP="00DA2113">
            <w:pPr>
              <w:pStyle w:val="Heading6"/>
              <w:numPr>
                <w:ilvl w:val="0"/>
                <w:numId w:val="0"/>
              </w:numPr>
              <w:ind w:left="782" w:hanging="782"/>
              <w:jc w:val="right"/>
            </w:pPr>
            <w:r>
              <w:t>Sperm</w:t>
            </w:r>
          </w:p>
        </w:tc>
        <w:tc>
          <w:tcPr>
            <w:tcW w:w="5462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2A5830C3" w14:textId="5A69F277" w:rsidR="005E2144" w:rsidRDefault="005E2144" w:rsidP="003E6103">
            <w:pPr>
              <w:tabs>
                <w:tab w:val="left" w:pos="393"/>
              </w:tabs>
              <w:spacing w:after="0"/>
              <w:ind w:left="168"/>
            </w:pPr>
          </w:p>
        </w:tc>
      </w:tr>
      <w:tr w:rsidR="005E2144" w:rsidRPr="00BA23DD" w14:paraId="48048447" w14:textId="77777777" w:rsidTr="003E6103">
        <w:trPr>
          <w:cantSplit/>
        </w:trPr>
        <w:tc>
          <w:tcPr>
            <w:tcW w:w="4799" w:type="dxa"/>
            <w:tcBorders>
              <w:top w:val="nil"/>
              <w:bottom w:val="single" w:sz="8" w:space="0" w:color="008E90" w:themeColor="text2"/>
            </w:tcBorders>
            <w:shd w:val="clear" w:color="auto" w:fill="auto"/>
          </w:tcPr>
          <w:p w14:paraId="607059E9" w14:textId="77777777" w:rsidR="005E2144" w:rsidRDefault="005E2144" w:rsidP="00DA2113">
            <w:pPr>
              <w:pStyle w:val="Heading6"/>
              <w:numPr>
                <w:ilvl w:val="0"/>
                <w:numId w:val="0"/>
              </w:numPr>
              <w:ind w:left="782" w:hanging="782"/>
              <w:jc w:val="right"/>
            </w:pPr>
            <w:r>
              <w:t>Eggs</w:t>
            </w:r>
          </w:p>
        </w:tc>
        <w:tc>
          <w:tcPr>
            <w:tcW w:w="5462" w:type="dxa"/>
            <w:gridSpan w:val="9"/>
            <w:tcBorders>
              <w:right w:val="single" w:sz="4" w:space="0" w:color="auto"/>
            </w:tcBorders>
            <w:shd w:val="clear" w:color="auto" w:fill="auto"/>
            <w:textDirection w:val="btLr"/>
          </w:tcPr>
          <w:p w14:paraId="4979281C" w14:textId="5DD7E63D" w:rsidR="005E2144" w:rsidRDefault="005E2144" w:rsidP="003E6103">
            <w:pPr>
              <w:tabs>
                <w:tab w:val="left" w:pos="393"/>
              </w:tabs>
              <w:spacing w:after="0"/>
              <w:ind w:left="168"/>
            </w:pPr>
          </w:p>
        </w:tc>
      </w:tr>
      <w:tr w:rsidR="005E2144" w:rsidRPr="00BA23DD" w14:paraId="2A646676" w14:textId="77777777" w:rsidTr="003E6103">
        <w:trPr>
          <w:cantSplit/>
        </w:trPr>
        <w:tc>
          <w:tcPr>
            <w:tcW w:w="4799" w:type="dxa"/>
            <w:tcBorders>
              <w:top w:val="nil"/>
              <w:bottom w:val="single" w:sz="8" w:space="0" w:color="008E90" w:themeColor="text2"/>
            </w:tcBorders>
            <w:shd w:val="clear" w:color="auto" w:fill="auto"/>
          </w:tcPr>
          <w:p w14:paraId="705363EB" w14:textId="77777777" w:rsidR="005E2144" w:rsidRDefault="005E2144" w:rsidP="00DA2113">
            <w:pPr>
              <w:pStyle w:val="Heading6"/>
              <w:numPr>
                <w:ilvl w:val="0"/>
                <w:numId w:val="0"/>
              </w:numPr>
              <w:ind w:left="782" w:hanging="782"/>
              <w:jc w:val="right"/>
            </w:pPr>
            <w:r>
              <w:t>Embryos</w:t>
            </w:r>
          </w:p>
        </w:tc>
        <w:tc>
          <w:tcPr>
            <w:tcW w:w="5462" w:type="dxa"/>
            <w:gridSpan w:val="9"/>
            <w:tcBorders>
              <w:right w:val="single" w:sz="4" w:space="0" w:color="auto"/>
            </w:tcBorders>
            <w:shd w:val="clear" w:color="auto" w:fill="auto"/>
            <w:textDirection w:val="btLr"/>
          </w:tcPr>
          <w:p w14:paraId="340B23AD" w14:textId="00003695" w:rsidR="005E2144" w:rsidRDefault="005E2144" w:rsidP="003E6103">
            <w:pPr>
              <w:tabs>
                <w:tab w:val="left" w:pos="393"/>
              </w:tabs>
              <w:spacing w:after="0"/>
              <w:ind w:left="168"/>
            </w:pPr>
          </w:p>
        </w:tc>
      </w:tr>
      <w:tr w:rsidR="005E2144" w:rsidRPr="00BA23DD" w14:paraId="0B031E0E" w14:textId="77777777" w:rsidTr="003E6103">
        <w:trPr>
          <w:cantSplit/>
        </w:trPr>
        <w:tc>
          <w:tcPr>
            <w:tcW w:w="4799" w:type="dxa"/>
            <w:tcBorders>
              <w:top w:val="nil"/>
              <w:bottom w:val="single" w:sz="8" w:space="0" w:color="008E90" w:themeColor="text2"/>
            </w:tcBorders>
            <w:shd w:val="clear" w:color="auto" w:fill="auto"/>
          </w:tcPr>
          <w:p w14:paraId="68BB82B3" w14:textId="77777777" w:rsidR="005E2144" w:rsidRDefault="005E2144" w:rsidP="00DA2113">
            <w:pPr>
              <w:pStyle w:val="Heading6"/>
              <w:numPr>
                <w:ilvl w:val="0"/>
                <w:numId w:val="0"/>
              </w:numPr>
              <w:ind w:left="782" w:hanging="782"/>
              <w:jc w:val="right"/>
            </w:pPr>
            <w:r>
              <w:t>Testicular tissue</w:t>
            </w:r>
          </w:p>
        </w:tc>
        <w:tc>
          <w:tcPr>
            <w:tcW w:w="5462" w:type="dxa"/>
            <w:gridSpan w:val="9"/>
            <w:tcBorders>
              <w:right w:val="single" w:sz="4" w:space="0" w:color="auto"/>
            </w:tcBorders>
            <w:shd w:val="clear" w:color="auto" w:fill="auto"/>
            <w:textDirection w:val="btLr"/>
          </w:tcPr>
          <w:p w14:paraId="703DB985" w14:textId="4296554D" w:rsidR="005E2144" w:rsidRDefault="005E2144" w:rsidP="003E6103">
            <w:pPr>
              <w:tabs>
                <w:tab w:val="left" w:pos="393"/>
              </w:tabs>
              <w:spacing w:after="0"/>
              <w:ind w:left="168"/>
            </w:pPr>
          </w:p>
        </w:tc>
      </w:tr>
      <w:tr w:rsidR="005E2144" w:rsidRPr="00BA23DD" w14:paraId="69CFD5C2" w14:textId="77777777" w:rsidTr="003E6103">
        <w:trPr>
          <w:cantSplit/>
        </w:trPr>
        <w:tc>
          <w:tcPr>
            <w:tcW w:w="4799" w:type="dxa"/>
            <w:tcBorders>
              <w:top w:val="nil"/>
              <w:bottom w:val="single" w:sz="8" w:space="0" w:color="008E90" w:themeColor="text2"/>
            </w:tcBorders>
            <w:shd w:val="clear" w:color="auto" w:fill="auto"/>
          </w:tcPr>
          <w:p w14:paraId="11A4ABF9" w14:textId="77777777" w:rsidR="005E2144" w:rsidRDefault="005E2144" w:rsidP="00DA2113">
            <w:pPr>
              <w:pStyle w:val="Heading6"/>
              <w:numPr>
                <w:ilvl w:val="0"/>
                <w:numId w:val="0"/>
              </w:numPr>
              <w:ind w:left="782" w:hanging="782"/>
              <w:jc w:val="right"/>
            </w:pPr>
            <w:r>
              <w:t>Ovarian tissue</w:t>
            </w:r>
          </w:p>
        </w:tc>
        <w:tc>
          <w:tcPr>
            <w:tcW w:w="5462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0CAA95B" w14:textId="5986F0D5" w:rsidR="005E2144" w:rsidRDefault="005E2144" w:rsidP="003E6103">
            <w:pPr>
              <w:tabs>
                <w:tab w:val="left" w:pos="393"/>
              </w:tabs>
              <w:spacing w:after="0"/>
              <w:ind w:left="168"/>
            </w:pPr>
          </w:p>
        </w:tc>
      </w:tr>
      <w:tr w:rsidR="005E2144" w:rsidRPr="00BA23DD" w14:paraId="0AD1BCFE" w14:textId="77777777" w:rsidTr="00936B15">
        <w:tblPrEx>
          <w:tblCellMar>
            <w:left w:w="108" w:type="dxa"/>
          </w:tblCellMar>
        </w:tblPrEx>
        <w:trPr>
          <w:cantSplit/>
          <w:trHeight w:val="1058"/>
        </w:trPr>
        <w:tc>
          <w:tcPr>
            <w:tcW w:w="4799" w:type="dxa"/>
            <w:tcBorders>
              <w:top w:val="single" w:sz="8" w:space="0" w:color="008E90" w:themeColor="text2"/>
              <w:bottom w:val="nil"/>
            </w:tcBorders>
            <w:shd w:val="clear" w:color="auto" w:fill="auto"/>
          </w:tcPr>
          <w:p w14:paraId="4A948C70" w14:textId="0EFB0AF4" w:rsidR="005E2144" w:rsidRPr="00C63A7C" w:rsidRDefault="005E2144" w:rsidP="00007B64">
            <w:pPr>
              <w:pStyle w:val="Heading6"/>
            </w:pPr>
            <w:r>
              <w:t>Names of the third countries in which the activities prior to import take place per type of tissue or cell</w:t>
            </w:r>
          </w:p>
        </w:tc>
        <w:tc>
          <w:tcPr>
            <w:tcW w:w="5462" w:type="dxa"/>
            <w:gridSpan w:val="9"/>
            <w:shd w:val="clear" w:color="auto" w:fill="auto"/>
            <w:vAlign w:val="center"/>
          </w:tcPr>
          <w:p w14:paraId="3FDC8B1D" w14:textId="77777777" w:rsidR="005E2144" w:rsidRPr="00BA23DD" w:rsidRDefault="005E2144" w:rsidP="00B32272">
            <w:pPr>
              <w:tabs>
                <w:tab w:val="left" w:pos="393"/>
              </w:tabs>
              <w:spacing w:after="0"/>
              <w:ind w:left="168"/>
            </w:pPr>
          </w:p>
        </w:tc>
      </w:tr>
      <w:tr w:rsidR="005E2144" w:rsidRPr="00BA23DD" w14:paraId="102D41E8" w14:textId="77777777" w:rsidTr="00936B15">
        <w:tblPrEx>
          <w:tblCellMar>
            <w:left w:w="108" w:type="dxa"/>
          </w:tblCellMar>
        </w:tblPrEx>
        <w:trPr>
          <w:cantSplit/>
        </w:trPr>
        <w:tc>
          <w:tcPr>
            <w:tcW w:w="4799" w:type="dxa"/>
            <w:tcBorders>
              <w:top w:val="nil"/>
              <w:bottom w:val="single" w:sz="8" w:space="0" w:color="008E90" w:themeColor="text2"/>
            </w:tcBorders>
            <w:shd w:val="clear" w:color="auto" w:fill="auto"/>
          </w:tcPr>
          <w:p w14:paraId="2B4C0D81" w14:textId="77777777" w:rsidR="005E2144" w:rsidRDefault="005E2144" w:rsidP="00B32272">
            <w:pPr>
              <w:pStyle w:val="Heading6"/>
              <w:numPr>
                <w:ilvl w:val="0"/>
                <w:numId w:val="0"/>
              </w:numPr>
              <w:ind w:left="782" w:hanging="782"/>
              <w:jc w:val="right"/>
            </w:pPr>
            <w:r>
              <w:t>Sperm</w:t>
            </w:r>
          </w:p>
        </w:tc>
        <w:tc>
          <w:tcPr>
            <w:tcW w:w="5462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1FAECE4E" w14:textId="77777777" w:rsidR="005E2144" w:rsidRDefault="005E2144" w:rsidP="00B32272">
            <w:pPr>
              <w:tabs>
                <w:tab w:val="left" w:pos="393"/>
              </w:tabs>
              <w:spacing w:after="0"/>
              <w:ind w:left="168"/>
            </w:pPr>
          </w:p>
        </w:tc>
      </w:tr>
      <w:tr w:rsidR="005E2144" w:rsidRPr="00BA23DD" w14:paraId="46DBB290" w14:textId="77777777" w:rsidTr="00936B15">
        <w:tblPrEx>
          <w:tblCellMar>
            <w:left w:w="108" w:type="dxa"/>
          </w:tblCellMar>
        </w:tblPrEx>
        <w:trPr>
          <w:cantSplit/>
        </w:trPr>
        <w:tc>
          <w:tcPr>
            <w:tcW w:w="4799" w:type="dxa"/>
            <w:tcBorders>
              <w:top w:val="nil"/>
              <w:bottom w:val="single" w:sz="8" w:space="0" w:color="008E90" w:themeColor="text2"/>
            </w:tcBorders>
            <w:shd w:val="clear" w:color="auto" w:fill="auto"/>
          </w:tcPr>
          <w:p w14:paraId="33462445" w14:textId="77777777" w:rsidR="005E2144" w:rsidRDefault="005E2144" w:rsidP="00B32272">
            <w:pPr>
              <w:pStyle w:val="Heading6"/>
              <w:numPr>
                <w:ilvl w:val="0"/>
                <w:numId w:val="0"/>
              </w:numPr>
              <w:ind w:left="782" w:hanging="782"/>
              <w:jc w:val="right"/>
            </w:pPr>
            <w:r>
              <w:t>Eggs</w:t>
            </w:r>
          </w:p>
        </w:tc>
        <w:tc>
          <w:tcPr>
            <w:tcW w:w="5462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24EA2D61" w14:textId="77777777" w:rsidR="005E2144" w:rsidRDefault="005E2144" w:rsidP="00B32272">
            <w:pPr>
              <w:tabs>
                <w:tab w:val="left" w:pos="393"/>
              </w:tabs>
              <w:spacing w:after="0"/>
              <w:ind w:left="168"/>
            </w:pPr>
          </w:p>
        </w:tc>
      </w:tr>
      <w:tr w:rsidR="005E2144" w:rsidRPr="00BA23DD" w14:paraId="3507BE64" w14:textId="77777777" w:rsidTr="00936B15">
        <w:tblPrEx>
          <w:tblCellMar>
            <w:left w:w="108" w:type="dxa"/>
          </w:tblCellMar>
        </w:tblPrEx>
        <w:trPr>
          <w:cantSplit/>
        </w:trPr>
        <w:tc>
          <w:tcPr>
            <w:tcW w:w="4799" w:type="dxa"/>
            <w:tcBorders>
              <w:top w:val="nil"/>
              <w:bottom w:val="single" w:sz="8" w:space="0" w:color="008E90" w:themeColor="text2"/>
            </w:tcBorders>
            <w:shd w:val="clear" w:color="auto" w:fill="auto"/>
          </w:tcPr>
          <w:p w14:paraId="755E0D5C" w14:textId="77777777" w:rsidR="005E2144" w:rsidRDefault="005E2144" w:rsidP="00B32272">
            <w:pPr>
              <w:pStyle w:val="Heading6"/>
              <w:numPr>
                <w:ilvl w:val="0"/>
                <w:numId w:val="0"/>
              </w:numPr>
              <w:ind w:left="782" w:hanging="782"/>
              <w:jc w:val="right"/>
            </w:pPr>
            <w:r>
              <w:t>Embryos</w:t>
            </w:r>
          </w:p>
        </w:tc>
        <w:tc>
          <w:tcPr>
            <w:tcW w:w="5462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34337477" w14:textId="77777777" w:rsidR="005E2144" w:rsidRDefault="005E2144" w:rsidP="00B32272">
            <w:pPr>
              <w:tabs>
                <w:tab w:val="left" w:pos="393"/>
              </w:tabs>
              <w:spacing w:after="0"/>
              <w:ind w:left="168"/>
            </w:pPr>
          </w:p>
        </w:tc>
      </w:tr>
      <w:tr w:rsidR="005E2144" w:rsidRPr="00BA23DD" w14:paraId="3DC9F2FD" w14:textId="77777777" w:rsidTr="00936B15">
        <w:tblPrEx>
          <w:tblCellMar>
            <w:left w:w="108" w:type="dxa"/>
          </w:tblCellMar>
        </w:tblPrEx>
        <w:trPr>
          <w:cantSplit/>
        </w:trPr>
        <w:tc>
          <w:tcPr>
            <w:tcW w:w="4799" w:type="dxa"/>
            <w:tcBorders>
              <w:top w:val="nil"/>
              <w:bottom w:val="single" w:sz="8" w:space="0" w:color="008E90" w:themeColor="text2"/>
            </w:tcBorders>
            <w:shd w:val="clear" w:color="auto" w:fill="auto"/>
          </w:tcPr>
          <w:p w14:paraId="051FCEE9" w14:textId="77777777" w:rsidR="005E2144" w:rsidRDefault="005E2144" w:rsidP="00B32272">
            <w:pPr>
              <w:pStyle w:val="Heading6"/>
              <w:numPr>
                <w:ilvl w:val="0"/>
                <w:numId w:val="0"/>
              </w:numPr>
              <w:ind w:left="782" w:hanging="782"/>
              <w:jc w:val="right"/>
            </w:pPr>
            <w:r>
              <w:t>Testicular tissue</w:t>
            </w:r>
          </w:p>
        </w:tc>
        <w:tc>
          <w:tcPr>
            <w:tcW w:w="5462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3051662F" w14:textId="77777777" w:rsidR="005E2144" w:rsidRDefault="005E2144" w:rsidP="00B32272">
            <w:pPr>
              <w:tabs>
                <w:tab w:val="left" w:pos="393"/>
              </w:tabs>
              <w:spacing w:after="0"/>
              <w:ind w:left="168"/>
            </w:pPr>
          </w:p>
        </w:tc>
      </w:tr>
      <w:tr w:rsidR="005E2144" w:rsidRPr="00BA23DD" w14:paraId="03101A61" w14:textId="77777777" w:rsidTr="00936B15">
        <w:tblPrEx>
          <w:tblCellMar>
            <w:left w:w="108" w:type="dxa"/>
          </w:tblCellMar>
        </w:tblPrEx>
        <w:trPr>
          <w:cantSplit/>
        </w:trPr>
        <w:tc>
          <w:tcPr>
            <w:tcW w:w="4799" w:type="dxa"/>
            <w:tcBorders>
              <w:top w:val="nil"/>
              <w:bottom w:val="single" w:sz="8" w:space="0" w:color="008E90" w:themeColor="text2"/>
            </w:tcBorders>
            <w:shd w:val="clear" w:color="auto" w:fill="auto"/>
          </w:tcPr>
          <w:p w14:paraId="077BAC8E" w14:textId="77777777" w:rsidR="005E2144" w:rsidRDefault="005E2144" w:rsidP="00B32272">
            <w:pPr>
              <w:pStyle w:val="Heading6"/>
              <w:numPr>
                <w:ilvl w:val="0"/>
                <w:numId w:val="0"/>
              </w:numPr>
              <w:ind w:left="782" w:hanging="782"/>
              <w:jc w:val="right"/>
            </w:pPr>
            <w:r>
              <w:t>Ovarian tissue</w:t>
            </w:r>
          </w:p>
        </w:tc>
        <w:tc>
          <w:tcPr>
            <w:tcW w:w="5462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727E" w14:textId="77777777" w:rsidR="005E2144" w:rsidRDefault="005E2144" w:rsidP="00B32272">
            <w:pPr>
              <w:tabs>
                <w:tab w:val="left" w:pos="393"/>
              </w:tabs>
              <w:spacing w:after="0"/>
              <w:ind w:left="168"/>
            </w:pPr>
          </w:p>
        </w:tc>
      </w:tr>
    </w:tbl>
    <w:p w14:paraId="293CFCB9" w14:textId="77777777" w:rsidR="00936B15" w:rsidRDefault="00936B15"/>
    <w:tbl>
      <w:tblPr>
        <w:tblStyle w:val="TableGrid"/>
        <w:tblW w:w="10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008E90" w:themeColor="text2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214"/>
        <w:gridCol w:w="1047"/>
      </w:tblGrid>
      <w:tr w:rsidR="005F7D69" w:rsidRPr="00BA23DD" w14:paraId="4D05500B" w14:textId="77777777" w:rsidTr="003E6103">
        <w:trPr>
          <w:trHeight w:val="336"/>
        </w:trPr>
        <w:tc>
          <w:tcPr>
            <w:tcW w:w="10261" w:type="dxa"/>
            <w:gridSpan w:val="2"/>
            <w:shd w:val="clear" w:color="auto" w:fill="auto"/>
          </w:tcPr>
          <w:p w14:paraId="746B2207" w14:textId="4BEF7230" w:rsidR="005F7D69" w:rsidRPr="005F7D69" w:rsidRDefault="005F7D69" w:rsidP="003E6103">
            <w:pPr>
              <w:pStyle w:val="Heading5"/>
              <w:numPr>
                <w:ilvl w:val="0"/>
                <w:numId w:val="0"/>
              </w:numPr>
              <w:ind w:left="782" w:hanging="782"/>
              <w:rPr>
                <w:rStyle w:val="Strong"/>
                <w:rFonts w:cs="Times New Roman"/>
                <w:color w:val="008E90"/>
                <w:sz w:val="28"/>
                <w:szCs w:val="22"/>
              </w:rPr>
            </w:pPr>
            <w:r w:rsidRPr="005F7D69">
              <w:rPr>
                <w:rStyle w:val="Strong"/>
                <w:b w:val="0"/>
                <w:color w:val="008E90"/>
                <w:sz w:val="28"/>
              </w:rPr>
              <w:lastRenderedPageBreak/>
              <w:t>Documentation to accompany the application</w:t>
            </w:r>
            <w:r w:rsidR="00936B15">
              <w:rPr>
                <w:rStyle w:val="FootnoteReference"/>
              </w:rPr>
              <w:footnoteReference w:id="1"/>
            </w:r>
          </w:p>
        </w:tc>
      </w:tr>
      <w:tr w:rsidR="00AF7AF5" w:rsidRPr="00BA23DD" w14:paraId="2BACDEB7" w14:textId="77777777" w:rsidTr="003E6103">
        <w:trPr>
          <w:trHeight w:val="336"/>
          <w:hidden/>
        </w:trPr>
        <w:tc>
          <w:tcPr>
            <w:tcW w:w="9214" w:type="dxa"/>
            <w:shd w:val="clear" w:color="auto" w:fill="auto"/>
          </w:tcPr>
          <w:p w14:paraId="078E2EAF" w14:textId="77777777" w:rsidR="002F0F36" w:rsidRPr="002F0F36" w:rsidRDefault="002F0F36" w:rsidP="002F0F36">
            <w:pPr>
              <w:pStyle w:val="ListParagraph"/>
              <w:numPr>
                <w:ilvl w:val="0"/>
                <w:numId w:val="3"/>
              </w:numPr>
              <w:spacing w:after="120" w:line="336" w:lineRule="atLeast"/>
              <w:contextualSpacing w:val="0"/>
              <w:outlineLvl w:val="4"/>
              <w:rPr>
                <w:rFonts w:eastAsia="Calibri" w:cs="Arial"/>
                <w:vanish/>
                <w:color w:val="008E90"/>
                <w:sz w:val="28"/>
                <w:szCs w:val="24"/>
                <w:lang w:eastAsia="en-US"/>
              </w:rPr>
            </w:pPr>
          </w:p>
          <w:p w14:paraId="725C68D2" w14:textId="5073DA65" w:rsidR="00AF7AF5" w:rsidRDefault="00AF7AF5" w:rsidP="002F0F36">
            <w:pPr>
              <w:pStyle w:val="Heading6"/>
            </w:pPr>
            <w:r>
              <w:t>Have you provided the following:</w:t>
            </w:r>
          </w:p>
        </w:tc>
        <w:tc>
          <w:tcPr>
            <w:tcW w:w="1047" w:type="dxa"/>
            <w:shd w:val="clear" w:color="auto" w:fill="auto"/>
          </w:tcPr>
          <w:p w14:paraId="5E2E2777" w14:textId="77777777" w:rsidR="00AF7AF5" w:rsidRPr="00BA2DEA" w:rsidRDefault="00AF7AF5" w:rsidP="00936B15">
            <w:pPr>
              <w:ind w:left="85"/>
              <w:jc w:val="center"/>
            </w:pPr>
          </w:p>
        </w:tc>
      </w:tr>
      <w:tr w:rsidR="005F7D69" w:rsidRPr="00BA23DD" w14:paraId="3CAE4ED4" w14:textId="77777777" w:rsidTr="003E6103">
        <w:trPr>
          <w:trHeight w:val="336"/>
        </w:trPr>
        <w:tc>
          <w:tcPr>
            <w:tcW w:w="9214" w:type="dxa"/>
            <w:shd w:val="clear" w:color="auto" w:fill="auto"/>
          </w:tcPr>
          <w:p w14:paraId="0157CEEE" w14:textId="4F2CC60A" w:rsidR="005F7D69" w:rsidRDefault="00BA2DEA" w:rsidP="003E6103">
            <w:pPr>
              <w:pStyle w:val="Heading6"/>
              <w:numPr>
                <w:ilvl w:val="0"/>
                <w:numId w:val="0"/>
              </w:numPr>
              <w:ind w:left="370"/>
            </w:pPr>
            <w:r>
              <w:t xml:space="preserve">A copy of </w:t>
            </w:r>
            <w:r w:rsidR="00936B15">
              <w:t xml:space="preserve">your </w:t>
            </w:r>
            <w:r>
              <w:t>written agreement with the third country supplier</w:t>
            </w:r>
            <w:r w:rsidR="00E5692F">
              <w:t xml:space="preserve"> </w:t>
            </w:r>
            <w:r w:rsidR="001F41DB">
              <w:rPr>
                <w:rStyle w:val="FootnoteReference"/>
              </w:rPr>
              <w:footnoteReference w:id="2"/>
            </w:r>
          </w:p>
        </w:tc>
        <w:sdt>
          <w:sdtPr>
            <w:id w:val="-125897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shd w:val="clear" w:color="auto" w:fill="auto"/>
              </w:tcPr>
              <w:p w14:paraId="20AA348A" w14:textId="00672FCE" w:rsidR="005F7D69" w:rsidRPr="002E538A" w:rsidRDefault="00936B15" w:rsidP="00936B15">
                <w:pPr>
                  <w:ind w:left="85"/>
                  <w:jc w:val="center"/>
                  <w:rPr>
                    <w:color w:val="FF000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7D69" w:rsidRPr="00BA23DD" w14:paraId="76126728" w14:textId="77777777" w:rsidTr="003E6103">
        <w:trPr>
          <w:trHeight w:val="336"/>
        </w:trPr>
        <w:tc>
          <w:tcPr>
            <w:tcW w:w="9214" w:type="dxa"/>
            <w:shd w:val="clear" w:color="auto" w:fill="auto"/>
          </w:tcPr>
          <w:p w14:paraId="106EEEBE" w14:textId="7C8A0D51" w:rsidR="005F7D69" w:rsidRDefault="00BA2DEA" w:rsidP="003E6103">
            <w:pPr>
              <w:pStyle w:val="Heading6"/>
              <w:numPr>
                <w:ilvl w:val="0"/>
                <w:numId w:val="0"/>
              </w:numPr>
              <w:ind w:left="370"/>
            </w:pPr>
            <w:r>
              <w:t>A detailed description of the flow of imported tissues and cells from their procurement to their reception at the ITE</w:t>
            </w:r>
          </w:p>
        </w:tc>
        <w:sdt>
          <w:sdtPr>
            <w:id w:val="747230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shd w:val="clear" w:color="auto" w:fill="auto"/>
              </w:tcPr>
              <w:p w14:paraId="0AC9AD84" w14:textId="1EE04B3D" w:rsidR="005F7D69" w:rsidRPr="002E538A" w:rsidRDefault="00BA2DEA" w:rsidP="00936B15">
                <w:pPr>
                  <w:ind w:left="85"/>
                  <w:jc w:val="center"/>
                  <w:rPr>
                    <w:color w:val="FF0000"/>
                  </w:rPr>
                </w:pPr>
                <w:r w:rsidRPr="00BA2DE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7D69" w:rsidRPr="00BA23DD" w14:paraId="26F63D87" w14:textId="77777777" w:rsidTr="003E6103">
        <w:trPr>
          <w:trHeight w:val="336"/>
        </w:trPr>
        <w:tc>
          <w:tcPr>
            <w:tcW w:w="9214" w:type="dxa"/>
            <w:shd w:val="clear" w:color="auto" w:fill="auto"/>
          </w:tcPr>
          <w:p w14:paraId="0DFE9F47" w14:textId="77777777" w:rsidR="00AF7AF5" w:rsidRDefault="00BA2DEA" w:rsidP="003E6103">
            <w:pPr>
              <w:pStyle w:val="Heading6"/>
              <w:numPr>
                <w:ilvl w:val="0"/>
                <w:numId w:val="0"/>
              </w:numPr>
              <w:ind w:left="370"/>
            </w:pPr>
            <w:r>
              <w:t>A copy of the third country supplier’s export authorisation certificate</w:t>
            </w:r>
            <w:r>
              <w:rPr>
                <w:rStyle w:val="FootnoteReference"/>
              </w:rPr>
              <w:footnoteReference w:id="3"/>
            </w:r>
            <w:r w:rsidR="00AF7AF5">
              <w:t xml:space="preserve">. </w:t>
            </w:r>
          </w:p>
          <w:p w14:paraId="6DAF2470" w14:textId="23B3C162" w:rsidR="005F7D69" w:rsidRDefault="00AF7AF5" w:rsidP="003E6103">
            <w:pPr>
              <w:pStyle w:val="Heading6"/>
              <w:numPr>
                <w:ilvl w:val="0"/>
                <w:numId w:val="0"/>
              </w:numPr>
              <w:ind w:left="370"/>
            </w:pPr>
            <w:r>
              <w:t>This should include the contact details of the third country’s competent authority.</w:t>
            </w:r>
            <w:r>
              <w:rPr>
                <w:rStyle w:val="FootnoteReference"/>
              </w:rPr>
              <w:footnoteReference w:id="4"/>
            </w:r>
          </w:p>
        </w:tc>
        <w:sdt>
          <w:sdtPr>
            <w:id w:val="8277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shd w:val="clear" w:color="auto" w:fill="auto"/>
              </w:tcPr>
              <w:p w14:paraId="7315D0C0" w14:textId="6623E9BE" w:rsidR="005F7D69" w:rsidRPr="002E538A" w:rsidRDefault="00BA2DEA" w:rsidP="00936B15">
                <w:pPr>
                  <w:ind w:left="85"/>
                  <w:jc w:val="center"/>
                  <w:rPr>
                    <w:color w:val="FF0000"/>
                  </w:rPr>
                </w:pPr>
                <w:r w:rsidRPr="00BA2DE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2130FE7" w14:textId="5930B978" w:rsidR="00552EC0" w:rsidRDefault="00552EC0"/>
    <w:p w14:paraId="50635104" w14:textId="77777777" w:rsidR="00163D89" w:rsidRDefault="00163D89" w:rsidP="00163D89">
      <w:pPr>
        <w:pStyle w:val="Heading6"/>
        <w:numPr>
          <w:ilvl w:val="0"/>
          <w:numId w:val="0"/>
        </w:numPr>
        <w:sectPr w:rsidR="00163D89" w:rsidSect="00B4369D">
          <w:headerReference w:type="default" r:id="rId8"/>
          <w:pgSz w:w="11906" w:h="16838" w:code="9"/>
          <w:pgMar w:top="2552" w:right="794" w:bottom="794" w:left="794" w:header="709" w:footer="709" w:gutter="0"/>
          <w:cols w:space="284"/>
          <w:docGrid w:linePitch="360"/>
        </w:sectPr>
      </w:pPr>
    </w:p>
    <w:p w14:paraId="3328FF5E" w14:textId="500BD3F4" w:rsidR="005B5715" w:rsidRDefault="005B5715" w:rsidP="000D510A">
      <w:pPr>
        <w:pStyle w:val="ListBullet"/>
        <w:numPr>
          <w:ilvl w:val="0"/>
          <w:numId w:val="0"/>
        </w:numPr>
      </w:pPr>
    </w:p>
    <w:sectPr w:rsidR="005B5715" w:rsidSect="00163D89">
      <w:type w:val="continuous"/>
      <w:pgSz w:w="11906" w:h="16838" w:code="9"/>
      <w:pgMar w:top="2552" w:right="794" w:bottom="794" w:left="794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D0891" w14:textId="77777777" w:rsidR="00DD5869" w:rsidRDefault="00DD5869" w:rsidP="008220DB">
      <w:pPr>
        <w:spacing w:after="0" w:line="240" w:lineRule="auto"/>
      </w:pPr>
      <w:r>
        <w:separator/>
      </w:r>
    </w:p>
    <w:p w14:paraId="3A6E8B34" w14:textId="77777777" w:rsidR="00DD5869" w:rsidRDefault="00DD5869"/>
  </w:endnote>
  <w:endnote w:type="continuationSeparator" w:id="0">
    <w:p w14:paraId="30E6D716" w14:textId="77777777" w:rsidR="00DD5869" w:rsidRDefault="00DD5869" w:rsidP="008220DB">
      <w:pPr>
        <w:spacing w:after="0" w:line="240" w:lineRule="auto"/>
      </w:pPr>
      <w:r>
        <w:continuationSeparator/>
      </w:r>
    </w:p>
    <w:p w14:paraId="22D631EC" w14:textId="77777777" w:rsidR="00DD5869" w:rsidRDefault="00DD58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Std Book">
    <w:panose1 w:val="020B08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Me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A4014" w14:textId="77777777" w:rsidR="00DD5869" w:rsidRDefault="00DD5869" w:rsidP="008220DB">
      <w:pPr>
        <w:spacing w:after="0" w:line="240" w:lineRule="auto"/>
      </w:pPr>
      <w:r>
        <w:separator/>
      </w:r>
    </w:p>
    <w:p w14:paraId="6819447C" w14:textId="77777777" w:rsidR="00DD5869" w:rsidRDefault="00DD5869"/>
  </w:footnote>
  <w:footnote w:type="continuationSeparator" w:id="0">
    <w:p w14:paraId="447E7082" w14:textId="77777777" w:rsidR="00DD5869" w:rsidRDefault="00DD5869" w:rsidP="008220DB">
      <w:pPr>
        <w:spacing w:after="0" w:line="240" w:lineRule="auto"/>
      </w:pPr>
      <w:r>
        <w:continuationSeparator/>
      </w:r>
    </w:p>
    <w:p w14:paraId="41AF0A50" w14:textId="77777777" w:rsidR="00DD5869" w:rsidRDefault="00DD5869"/>
  </w:footnote>
  <w:footnote w:id="1">
    <w:p w14:paraId="5416CECC" w14:textId="33F4AA11" w:rsidR="00936B15" w:rsidRPr="003347E8" w:rsidRDefault="00936B15">
      <w:pPr>
        <w:pStyle w:val="FootnoteText"/>
        <w:rPr>
          <w:szCs w:val="18"/>
        </w:rPr>
      </w:pPr>
      <w:r w:rsidRPr="003E6103">
        <w:rPr>
          <w:rStyle w:val="FootnoteReference"/>
          <w:sz w:val="20"/>
        </w:rPr>
        <w:footnoteRef/>
      </w:r>
      <w:r w:rsidRPr="003E6103">
        <w:rPr>
          <w:sz w:val="20"/>
        </w:rPr>
        <w:t xml:space="preserve"> </w:t>
      </w:r>
      <w:r w:rsidRPr="003347E8">
        <w:rPr>
          <w:szCs w:val="18"/>
        </w:rPr>
        <w:t>Single imports of gametes or embryos for use by patients and their partners are exempted from these documentation requirements</w:t>
      </w:r>
    </w:p>
  </w:footnote>
  <w:footnote w:id="2">
    <w:p w14:paraId="21F35FFB" w14:textId="09CE7AD2" w:rsidR="007106C3" w:rsidRPr="003347E8" w:rsidRDefault="001F41DB">
      <w:pPr>
        <w:pStyle w:val="FootnoteText"/>
        <w:rPr>
          <w:szCs w:val="18"/>
        </w:rPr>
      </w:pPr>
      <w:r w:rsidRPr="003347E8">
        <w:rPr>
          <w:rStyle w:val="FootnoteReference"/>
          <w:szCs w:val="18"/>
        </w:rPr>
        <w:footnoteRef/>
      </w:r>
      <w:r w:rsidRPr="003347E8">
        <w:rPr>
          <w:szCs w:val="18"/>
        </w:rPr>
        <w:t xml:space="preserve"> Written agreements – must specify </w:t>
      </w:r>
      <w:r w:rsidR="004233CF" w:rsidRPr="003347E8">
        <w:rPr>
          <w:szCs w:val="18"/>
        </w:rPr>
        <w:t>that the third country supplier must meet standards of</w:t>
      </w:r>
      <w:r w:rsidRPr="003347E8">
        <w:rPr>
          <w:szCs w:val="18"/>
        </w:rPr>
        <w:t xml:space="preserve"> quality and safety requirements</w:t>
      </w:r>
      <w:r w:rsidR="004233CF" w:rsidRPr="003347E8">
        <w:rPr>
          <w:szCs w:val="18"/>
        </w:rPr>
        <w:t xml:space="preserve"> </w:t>
      </w:r>
      <w:r w:rsidRPr="003347E8">
        <w:rPr>
          <w:szCs w:val="18"/>
        </w:rPr>
        <w:t xml:space="preserve">laid down in Directive 2004/24/EC and as a minimum the agreement must include the </w:t>
      </w:r>
      <w:r w:rsidR="004233CF" w:rsidRPr="003347E8">
        <w:rPr>
          <w:szCs w:val="18"/>
        </w:rPr>
        <w:t>provisions of Annex IV of</w:t>
      </w:r>
      <w:r w:rsidRPr="003347E8">
        <w:rPr>
          <w:szCs w:val="18"/>
        </w:rPr>
        <w:t xml:space="preserve"> Directive</w:t>
      </w:r>
      <w:r w:rsidR="004233CF" w:rsidRPr="003347E8">
        <w:rPr>
          <w:szCs w:val="18"/>
        </w:rPr>
        <w:t xml:space="preserve"> 2015/566.</w:t>
      </w:r>
    </w:p>
  </w:footnote>
  <w:footnote w:id="3">
    <w:p w14:paraId="70B3E3D1" w14:textId="3D537AD6" w:rsidR="00BA2DEA" w:rsidRPr="003347E8" w:rsidRDefault="00BA2DEA">
      <w:pPr>
        <w:pStyle w:val="FootnoteText"/>
        <w:rPr>
          <w:szCs w:val="18"/>
        </w:rPr>
      </w:pPr>
      <w:r w:rsidRPr="003347E8">
        <w:rPr>
          <w:rStyle w:val="FootnoteReference"/>
          <w:szCs w:val="18"/>
        </w:rPr>
        <w:footnoteRef/>
      </w:r>
      <w:r w:rsidRPr="003347E8">
        <w:rPr>
          <w:szCs w:val="18"/>
        </w:rPr>
        <w:t xml:space="preserve"> Or where a specific export authorisation certificate is not issued</w:t>
      </w:r>
      <w:r w:rsidR="00AF7AF5" w:rsidRPr="003347E8">
        <w:rPr>
          <w:szCs w:val="18"/>
        </w:rPr>
        <w:t xml:space="preserve">, certification from the relevant third country competent authority or authorities authorising the third country supplier’s activities in the tissue and cells sector including exports. </w:t>
      </w:r>
    </w:p>
  </w:footnote>
  <w:footnote w:id="4">
    <w:p w14:paraId="6A3BB898" w14:textId="55171C25" w:rsidR="00AF7AF5" w:rsidRDefault="00AF7AF5">
      <w:pPr>
        <w:pStyle w:val="FootnoteText"/>
      </w:pPr>
      <w:r w:rsidRPr="003347E8">
        <w:rPr>
          <w:rStyle w:val="FootnoteReference"/>
          <w:szCs w:val="18"/>
        </w:rPr>
        <w:footnoteRef/>
      </w:r>
      <w:r w:rsidRPr="003347E8">
        <w:rPr>
          <w:szCs w:val="18"/>
        </w:rPr>
        <w:t xml:space="preserve"> Where this documentation is not available, alternative forms of documentation shall be provided such as reports of audits of the third country supplier.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EC9AC" w14:textId="46E5BC07" w:rsidR="00681AD8" w:rsidRPr="001F5F8E" w:rsidRDefault="00BA1FD5" w:rsidP="001F5F8E">
    <w:pPr>
      <w:pStyle w:val="Header"/>
      <w:tabs>
        <w:tab w:val="clear" w:pos="4513"/>
        <w:tab w:val="clear" w:pos="9026"/>
        <w:tab w:val="left" w:pos="5387"/>
        <w:tab w:val="right" w:pos="10348"/>
      </w:tabs>
      <w:rPr>
        <w:sz w:val="20"/>
        <w:szCs w:val="20"/>
      </w:rPr>
    </w:pPr>
    <w:r>
      <w:drawing>
        <wp:anchor distT="0" distB="0" distL="114300" distR="114300" simplePos="0" relativeHeight="251660288" behindDoc="1" locked="0" layoutInCell="1" allowOverlap="1" wp14:anchorId="25ABE21C" wp14:editId="318E59F3">
          <wp:simplePos x="0" y="0"/>
          <wp:positionH relativeFrom="column">
            <wp:posOffset>4382135</wp:posOffset>
          </wp:positionH>
          <wp:positionV relativeFrom="paragraph">
            <wp:posOffset>178435</wp:posOffset>
          </wp:positionV>
          <wp:extent cx="2242820" cy="937895"/>
          <wp:effectExtent l="0" t="0" r="5080" b="0"/>
          <wp:wrapTight wrapText="bothSides">
            <wp:wrapPolygon edited="0">
              <wp:start x="0" y="0"/>
              <wp:lineTo x="0" y="21059"/>
              <wp:lineTo x="21465" y="21059"/>
              <wp:lineTo x="21465" y="0"/>
              <wp:lineTo x="0" y="0"/>
            </wp:wrapPolygon>
          </wp:wrapTight>
          <wp:docPr id="1" name="Picture 1" descr="C:\Users\niamhm\AppData\Local\Microsoft\Windows\INetCache\Content.Word\HFEA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amhm\AppData\Local\Microsoft\Windows\INetCache\Content.Word\HFEA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82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AD8">
      <mc:AlternateContent>
        <mc:Choice Requires="wps">
          <w:drawing>
            <wp:anchor distT="4294967295" distB="4294967295" distL="114300" distR="114300" simplePos="0" relativeHeight="251659264" behindDoc="0" locked="1" layoutInCell="1" allowOverlap="1" wp14:anchorId="22545189" wp14:editId="66E0EC10">
              <wp:simplePos x="0" y="0"/>
              <wp:positionH relativeFrom="page">
                <wp:posOffset>504190</wp:posOffset>
              </wp:positionH>
              <wp:positionV relativeFrom="page">
                <wp:posOffset>360044</wp:posOffset>
              </wp:positionV>
              <wp:extent cx="6551930" cy="0"/>
              <wp:effectExtent l="0" t="19050" r="20320" b="381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5193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008E9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2D7250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9.7pt,28.35pt" to="555.6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" strokecolor="#008e90" strokeweight="4.5pt">
              <o:lock v:ext="edit" shapetype="f"/>
              <w10:wrap anchorx="page" anchory="page"/>
              <w10:anchorlock/>
            </v:line>
          </w:pict>
        </mc:Fallback>
      </mc:AlternateContent>
    </w:r>
    <w:r w:rsidR="00681AD8">
      <w:rPr>
        <w:b/>
        <w:sz w:val="20"/>
        <w:szCs w:val="20"/>
      </w:rPr>
      <w:t>Governance and transparency</w:t>
    </w:r>
    <w:r w:rsidR="00681AD8" w:rsidRPr="00AD3326">
      <w:rPr>
        <w:b/>
        <w:sz w:val="20"/>
        <w:szCs w:val="20"/>
      </w:rPr>
      <w:tab/>
      <w:t>Human Fertilisation and Embryology Authority</w:t>
    </w:r>
    <w:r w:rsidR="00681AD8" w:rsidRPr="00721316">
      <w:rPr>
        <w:sz w:val="20"/>
        <w:szCs w:val="20"/>
      </w:rPr>
      <w:tab/>
    </w:r>
    <w:r w:rsidR="00681AD8" w:rsidRPr="00721316">
      <w:rPr>
        <w:rStyle w:val="PageNumber"/>
        <w:sz w:val="20"/>
        <w:szCs w:val="20"/>
      </w:rPr>
      <w:fldChar w:fldCharType="begin"/>
    </w:r>
    <w:r w:rsidR="00681AD8" w:rsidRPr="00721316">
      <w:rPr>
        <w:rStyle w:val="PageNumber"/>
        <w:sz w:val="20"/>
        <w:szCs w:val="20"/>
      </w:rPr>
      <w:instrText xml:space="preserve"> PAGE  \* Arabic  \* MERGEFORMAT </w:instrText>
    </w:r>
    <w:r w:rsidR="00681AD8" w:rsidRPr="00721316">
      <w:rPr>
        <w:rStyle w:val="PageNumber"/>
        <w:sz w:val="20"/>
        <w:szCs w:val="20"/>
      </w:rPr>
      <w:fldChar w:fldCharType="separate"/>
    </w:r>
    <w:r w:rsidR="00475F24">
      <w:rPr>
        <w:rStyle w:val="PageNumber"/>
        <w:sz w:val="20"/>
        <w:szCs w:val="20"/>
      </w:rPr>
      <w:t>1</w:t>
    </w:r>
    <w:r w:rsidR="00681AD8" w:rsidRPr="00721316">
      <w:rPr>
        <w:rStyle w:val="PageNumber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39BEBE36"/>
    <w:lvl w:ilvl="0">
      <w:start w:val="1"/>
      <w:numFmt w:val="decimal"/>
      <w:pStyle w:val="ListNumber"/>
      <w:lvlText w:val="%1."/>
      <w:lvlJc w:val="left"/>
      <w:pPr>
        <w:tabs>
          <w:tab w:val="num" w:pos="926"/>
        </w:tabs>
        <w:ind w:left="926" w:hanging="360"/>
      </w:pPr>
      <w:rPr>
        <w:rFonts w:ascii="Arial" w:hAnsi="Arial" w:hint="default"/>
        <w:b w:val="0"/>
        <w:i w:val="0"/>
        <w:color w:val="008E90" w:themeColor="text2"/>
        <w:sz w:val="22"/>
        <w:u w:val="none"/>
      </w:rPr>
    </w:lvl>
  </w:abstractNum>
  <w:abstractNum w:abstractNumId="1" w15:restartNumberingAfterBreak="0">
    <w:nsid w:val="FFFFFF89"/>
    <w:multiLevelType w:val="singleLevel"/>
    <w:tmpl w:val="A784E5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0E428A"/>
    <w:multiLevelType w:val="multilevel"/>
    <w:tmpl w:val="69402948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8E90" w:themeColor="text2"/>
        <w:sz w:val="18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  <w:b w:val="0"/>
        <w:i w:val="0"/>
        <w:color w:val="008E90" w:themeColor="text2"/>
        <w:sz w:val="22"/>
      </w:rPr>
    </w:lvl>
    <w:lvl w:ilvl="2">
      <w:start w:val="1"/>
      <w:numFmt w:val="bullet"/>
      <w:lvlText w:val="–"/>
      <w:lvlJc w:val="left"/>
      <w:pPr>
        <w:ind w:left="851" w:hanging="284"/>
      </w:pPr>
      <w:rPr>
        <w:rFonts w:ascii="Arial" w:hAnsi="Arial" w:hint="default"/>
        <w:b w:val="0"/>
        <w:i w:val="0"/>
        <w:color w:val="008E90" w:themeColor="text2"/>
        <w:sz w:val="22"/>
      </w:rPr>
    </w:lvl>
    <w:lvl w:ilvl="3">
      <w:start w:val="1"/>
      <w:numFmt w:val="bullet"/>
      <w:lvlText w:val="–"/>
      <w:lvlJc w:val="left"/>
      <w:pPr>
        <w:ind w:left="1134" w:hanging="283"/>
      </w:pPr>
      <w:rPr>
        <w:rFonts w:ascii="Arial" w:hAnsi="Arial" w:hint="default"/>
        <w:b w:val="0"/>
        <w:i w:val="0"/>
        <w:color w:val="008E90" w:themeColor="text2"/>
        <w:sz w:val="22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Arial" w:hAnsi="Arial" w:hint="default"/>
        <w:b w:val="0"/>
        <w:i w:val="0"/>
        <w:color w:val="008E90" w:themeColor="text2"/>
        <w:sz w:val="22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hint="default"/>
        <w:b w:val="0"/>
        <w:i w:val="0"/>
        <w:color w:val="008E90" w:themeColor="text2"/>
        <w:sz w:val="22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b w:val="0"/>
        <w:i w:val="0"/>
        <w:color w:val="008E90" w:themeColor="text2"/>
        <w:sz w:val="22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b w:val="0"/>
        <w:i w:val="0"/>
        <w:color w:val="008E90" w:themeColor="text2"/>
        <w:sz w:val="22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hint="default"/>
        <w:b w:val="0"/>
        <w:i w:val="0"/>
        <w:color w:val="008E90" w:themeColor="text2"/>
        <w:sz w:val="22"/>
      </w:rPr>
    </w:lvl>
  </w:abstractNum>
  <w:abstractNum w:abstractNumId="3" w15:restartNumberingAfterBreak="0">
    <w:nsid w:val="0D76280A"/>
    <w:multiLevelType w:val="multilevel"/>
    <w:tmpl w:val="9C7A988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927360A"/>
    <w:multiLevelType w:val="hybridMultilevel"/>
    <w:tmpl w:val="C8BC75B4"/>
    <w:lvl w:ilvl="0" w:tplc="AA9A8AEA">
      <w:start w:val="5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B54B3"/>
    <w:multiLevelType w:val="hybridMultilevel"/>
    <w:tmpl w:val="F4DAF28A"/>
    <w:lvl w:ilvl="0" w:tplc="3A566BB0">
      <w:start w:val="1"/>
      <w:numFmt w:val="decimal"/>
      <w:pStyle w:val="Heading7"/>
      <w:lvlText w:val="%1."/>
      <w:lvlJc w:val="left"/>
      <w:pPr>
        <w:ind w:left="720" w:hanging="360"/>
      </w:pPr>
      <w:rPr>
        <w:rFonts w:ascii="Futura Std Book" w:hAnsi="Futura Std Book" w:hint="default"/>
        <w:b/>
        <w:i w:val="0"/>
        <w:color w:val="008E90" w:themeColor="text2"/>
        <w:sz w:val="6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669BA"/>
    <w:multiLevelType w:val="multilevel"/>
    <w:tmpl w:val="58F4ECB8"/>
    <w:styleLink w:val="11111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3232" w:hanging="23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402D473C"/>
    <w:multiLevelType w:val="hybridMultilevel"/>
    <w:tmpl w:val="FB6291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85686"/>
    <w:multiLevelType w:val="hybridMultilevel"/>
    <w:tmpl w:val="214E13F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3660369"/>
    <w:multiLevelType w:val="hybridMultilevel"/>
    <w:tmpl w:val="DF708616"/>
    <w:lvl w:ilvl="0" w:tplc="0809000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69" w:hanging="360"/>
      </w:pPr>
      <w:rPr>
        <w:rFonts w:ascii="Wingdings" w:hAnsi="Wingdings" w:hint="default"/>
      </w:rPr>
    </w:lvl>
  </w:abstractNum>
  <w:abstractNum w:abstractNumId="10" w15:restartNumberingAfterBreak="0">
    <w:nsid w:val="6F0B532D"/>
    <w:multiLevelType w:val="hybridMultilevel"/>
    <w:tmpl w:val="57D293D6"/>
    <w:lvl w:ilvl="0" w:tplc="0809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1" w15:restartNumberingAfterBreak="0">
    <w:nsid w:val="79D704A1"/>
    <w:multiLevelType w:val="multilevel"/>
    <w:tmpl w:val="3B045544"/>
    <w:lvl w:ilvl="0">
      <w:start w:val="1"/>
      <w:numFmt w:val="decimal"/>
      <w:pStyle w:val="Heading5"/>
      <w:lvlText w:val="%1."/>
      <w:lvlJc w:val="left"/>
      <w:pPr>
        <w:ind w:left="782" w:hanging="782"/>
      </w:pPr>
      <w:rPr>
        <w:rFonts w:ascii="Futura Std Book" w:hAnsi="Futura Std Book" w:hint="default"/>
        <w:b/>
        <w:i w:val="0"/>
        <w:color w:val="008E90" w:themeColor="text2"/>
        <w:sz w:val="28"/>
      </w:rPr>
    </w:lvl>
    <w:lvl w:ilvl="1">
      <w:start w:val="1"/>
      <w:numFmt w:val="decimal"/>
      <w:pStyle w:val="Heading6"/>
      <w:lvlText w:val="%1.%2."/>
      <w:lvlJc w:val="left"/>
      <w:pPr>
        <w:ind w:left="782" w:hanging="782"/>
      </w:pPr>
      <w:rPr>
        <w:rFonts w:ascii="Futura Std Book" w:hAnsi="Futura Std Book" w:hint="default"/>
        <w:b/>
        <w:i w:val="0"/>
        <w:color w:val="008E90" w:themeColor="text2"/>
        <w:sz w:val="24"/>
      </w:rPr>
    </w:lvl>
    <w:lvl w:ilvl="2">
      <w:start w:val="1"/>
      <w:numFmt w:val="decimal"/>
      <w:lvlText w:val="%1.%2.%3."/>
      <w:lvlJc w:val="left"/>
      <w:pPr>
        <w:ind w:left="782" w:hanging="782"/>
      </w:pPr>
      <w:rPr>
        <w:rFonts w:ascii="Arial" w:hAnsi="Arial" w:hint="default"/>
        <w:b/>
        <w:bCs/>
        <w:i w:val="0"/>
        <w:color w:val="008E90"/>
        <w:sz w:val="22"/>
      </w:rPr>
    </w:lvl>
    <w:lvl w:ilvl="3">
      <w:start w:val="1"/>
      <w:numFmt w:val="decimal"/>
      <w:lvlText w:val="%1.%2.%3.%4."/>
      <w:lvlJc w:val="left"/>
      <w:pPr>
        <w:ind w:left="782" w:hanging="7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2" w:hanging="78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" w:hanging="78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" w:hanging="78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2" w:hanging="78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" w:hanging="782"/>
      </w:pPr>
      <w:rPr>
        <w:rFonts w:hint="default"/>
      </w:rPr>
    </w:lvl>
  </w:abstractNum>
  <w:abstractNum w:abstractNumId="12" w15:restartNumberingAfterBreak="0">
    <w:nsid w:val="7A252468"/>
    <w:multiLevelType w:val="hybridMultilevel"/>
    <w:tmpl w:val="CAC47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02A64"/>
    <w:multiLevelType w:val="hybridMultilevel"/>
    <w:tmpl w:val="A926874E"/>
    <w:lvl w:ilvl="0" w:tplc="27CE58DA">
      <w:start w:val="1"/>
      <w:numFmt w:val="decimal"/>
      <w:lvlText w:val="%1."/>
      <w:lvlJc w:val="left"/>
      <w:pPr>
        <w:ind w:left="888" w:hanging="360"/>
      </w:pPr>
      <w:rPr>
        <w:rFonts w:hint="default"/>
        <w:b/>
        <w:color w:val="008E90"/>
      </w:rPr>
    </w:lvl>
    <w:lvl w:ilvl="1" w:tplc="08090019" w:tentative="1">
      <w:start w:val="1"/>
      <w:numFmt w:val="lowerLetter"/>
      <w:lvlText w:val="%2."/>
      <w:lvlJc w:val="left"/>
      <w:pPr>
        <w:ind w:left="1608" w:hanging="360"/>
      </w:pPr>
    </w:lvl>
    <w:lvl w:ilvl="2" w:tplc="0809001B" w:tentative="1">
      <w:start w:val="1"/>
      <w:numFmt w:val="lowerRoman"/>
      <w:lvlText w:val="%3."/>
      <w:lvlJc w:val="right"/>
      <w:pPr>
        <w:ind w:left="2328" w:hanging="180"/>
      </w:pPr>
    </w:lvl>
    <w:lvl w:ilvl="3" w:tplc="0809000F" w:tentative="1">
      <w:start w:val="1"/>
      <w:numFmt w:val="decimal"/>
      <w:lvlText w:val="%4."/>
      <w:lvlJc w:val="left"/>
      <w:pPr>
        <w:ind w:left="3048" w:hanging="360"/>
      </w:pPr>
    </w:lvl>
    <w:lvl w:ilvl="4" w:tplc="08090019" w:tentative="1">
      <w:start w:val="1"/>
      <w:numFmt w:val="lowerLetter"/>
      <w:lvlText w:val="%5."/>
      <w:lvlJc w:val="left"/>
      <w:pPr>
        <w:ind w:left="3768" w:hanging="360"/>
      </w:pPr>
    </w:lvl>
    <w:lvl w:ilvl="5" w:tplc="0809001B" w:tentative="1">
      <w:start w:val="1"/>
      <w:numFmt w:val="lowerRoman"/>
      <w:lvlText w:val="%6."/>
      <w:lvlJc w:val="right"/>
      <w:pPr>
        <w:ind w:left="4488" w:hanging="180"/>
      </w:pPr>
    </w:lvl>
    <w:lvl w:ilvl="6" w:tplc="0809000F" w:tentative="1">
      <w:start w:val="1"/>
      <w:numFmt w:val="decimal"/>
      <w:lvlText w:val="%7."/>
      <w:lvlJc w:val="left"/>
      <w:pPr>
        <w:ind w:left="5208" w:hanging="360"/>
      </w:pPr>
    </w:lvl>
    <w:lvl w:ilvl="7" w:tplc="08090019" w:tentative="1">
      <w:start w:val="1"/>
      <w:numFmt w:val="lowerLetter"/>
      <w:lvlText w:val="%8."/>
      <w:lvlJc w:val="left"/>
      <w:pPr>
        <w:ind w:left="5928" w:hanging="360"/>
      </w:pPr>
    </w:lvl>
    <w:lvl w:ilvl="8" w:tplc="0809001B" w:tentative="1">
      <w:start w:val="1"/>
      <w:numFmt w:val="lowerRoman"/>
      <w:lvlText w:val="%9."/>
      <w:lvlJc w:val="right"/>
      <w:pPr>
        <w:ind w:left="6648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5"/>
  </w:num>
  <w:num w:numId="5">
    <w:abstractNumId w:val="6"/>
  </w:num>
  <w:num w:numId="6">
    <w:abstractNumId w:val="4"/>
  </w:num>
  <w:num w:numId="7">
    <w:abstractNumId w:val="12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0"/>
  </w:num>
  <w:num w:numId="16">
    <w:abstractNumId w:val="9"/>
  </w:num>
  <w:num w:numId="17">
    <w:abstractNumId w:val="11"/>
  </w:num>
  <w:num w:numId="18">
    <w:abstractNumId w:val="2"/>
  </w:num>
  <w:num w:numId="19">
    <w:abstractNumId w:val="3"/>
  </w:num>
  <w:num w:numId="20">
    <w:abstractNumId w:val="13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8"/>
  </w:num>
  <w:num w:numId="40">
    <w:abstractNumId w:val="11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  <w:num w:numId="46">
    <w:abstractNumId w:val="11"/>
  </w:num>
  <w:num w:numId="47">
    <w:abstractNumId w:val="11"/>
  </w:num>
  <w:num w:numId="48">
    <w:abstractNumId w:val="11"/>
  </w:num>
  <w:num w:numId="49">
    <w:abstractNumId w:val="11"/>
  </w:num>
  <w:num w:numId="50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72"/>
    <w:rsid w:val="00002878"/>
    <w:rsid w:val="00002EC2"/>
    <w:rsid w:val="00007B64"/>
    <w:rsid w:val="00010439"/>
    <w:rsid w:val="00014804"/>
    <w:rsid w:val="00017CA6"/>
    <w:rsid w:val="00020AEC"/>
    <w:rsid w:val="00021FE7"/>
    <w:rsid w:val="00023197"/>
    <w:rsid w:val="00025DDC"/>
    <w:rsid w:val="00025FDB"/>
    <w:rsid w:val="00026EB6"/>
    <w:rsid w:val="00027037"/>
    <w:rsid w:val="00030247"/>
    <w:rsid w:val="00032D82"/>
    <w:rsid w:val="00034B0D"/>
    <w:rsid w:val="00035263"/>
    <w:rsid w:val="00042D2F"/>
    <w:rsid w:val="00043530"/>
    <w:rsid w:val="00044FAA"/>
    <w:rsid w:val="00045C5A"/>
    <w:rsid w:val="000467EC"/>
    <w:rsid w:val="000508D4"/>
    <w:rsid w:val="00050D55"/>
    <w:rsid w:val="000520BF"/>
    <w:rsid w:val="0005272D"/>
    <w:rsid w:val="0005342F"/>
    <w:rsid w:val="00054F0F"/>
    <w:rsid w:val="000606B2"/>
    <w:rsid w:val="000607F0"/>
    <w:rsid w:val="00064583"/>
    <w:rsid w:val="0006608A"/>
    <w:rsid w:val="00070145"/>
    <w:rsid w:val="000709FE"/>
    <w:rsid w:val="00070C3F"/>
    <w:rsid w:val="00075751"/>
    <w:rsid w:val="00075DCB"/>
    <w:rsid w:val="00076A1A"/>
    <w:rsid w:val="00077962"/>
    <w:rsid w:val="00080203"/>
    <w:rsid w:val="0008305D"/>
    <w:rsid w:val="0008424E"/>
    <w:rsid w:val="000874A8"/>
    <w:rsid w:val="000902D1"/>
    <w:rsid w:val="00096E94"/>
    <w:rsid w:val="000A06A9"/>
    <w:rsid w:val="000A4F1C"/>
    <w:rsid w:val="000A6543"/>
    <w:rsid w:val="000B08CB"/>
    <w:rsid w:val="000B47AC"/>
    <w:rsid w:val="000B6525"/>
    <w:rsid w:val="000C3D8A"/>
    <w:rsid w:val="000C620F"/>
    <w:rsid w:val="000C65E1"/>
    <w:rsid w:val="000C664E"/>
    <w:rsid w:val="000C7540"/>
    <w:rsid w:val="000D31E7"/>
    <w:rsid w:val="000D3813"/>
    <w:rsid w:val="000D3C26"/>
    <w:rsid w:val="000D4FDE"/>
    <w:rsid w:val="000D510A"/>
    <w:rsid w:val="000E0C4D"/>
    <w:rsid w:val="000E1AA8"/>
    <w:rsid w:val="000E721C"/>
    <w:rsid w:val="000E7A21"/>
    <w:rsid w:val="000F1C37"/>
    <w:rsid w:val="000F20D2"/>
    <w:rsid w:val="000F3893"/>
    <w:rsid w:val="000F790C"/>
    <w:rsid w:val="00100B1E"/>
    <w:rsid w:val="001019B2"/>
    <w:rsid w:val="0011095E"/>
    <w:rsid w:val="00114340"/>
    <w:rsid w:val="00121925"/>
    <w:rsid w:val="00131D99"/>
    <w:rsid w:val="00135DE3"/>
    <w:rsid w:val="00141CD9"/>
    <w:rsid w:val="00142A6C"/>
    <w:rsid w:val="0014312F"/>
    <w:rsid w:val="0014323A"/>
    <w:rsid w:val="00146196"/>
    <w:rsid w:val="00152374"/>
    <w:rsid w:val="00153607"/>
    <w:rsid w:val="001542D2"/>
    <w:rsid w:val="00154D52"/>
    <w:rsid w:val="00155229"/>
    <w:rsid w:val="0015527C"/>
    <w:rsid w:val="00155696"/>
    <w:rsid w:val="00163D89"/>
    <w:rsid w:val="001670C1"/>
    <w:rsid w:val="00170236"/>
    <w:rsid w:val="00177EF3"/>
    <w:rsid w:val="001800F8"/>
    <w:rsid w:val="001814E1"/>
    <w:rsid w:val="00182452"/>
    <w:rsid w:val="00182E1E"/>
    <w:rsid w:val="00186A90"/>
    <w:rsid w:val="00186D25"/>
    <w:rsid w:val="00191CF3"/>
    <w:rsid w:val="0019227F"/>
    <w:rsid w:val="00193523"/>
    <w:rsid w:val="001A11C8"/>
    <w:rsid w:val="001A1AB1"/>
    <w:rsid w:val="001A3634"/>
    <w:rsid w:val="001A3E75"/>
    <w:rsid w:val="001A4183"/>
    <w:rsid w:val="001A46B4"/>
    <w:rsid w:val="001A6158"/>
    <w:rsid w:val="001B18FD"/>
    <w:rsid w:val="001B4117"/>
    <w:rsid w:val="001B4581"/>
    <w:rsid w:val="001B59A2"/>
    <w:rsid w:val="001C0BAB"/>
    <w:rsid w:val="001C0E77"/>
    <w:rsid w:val="001C1148"/>
    <w:rsid w:val="001C147F"/>
    <w:rsid w:val="001C2532"/>
    <w:rsid w:val="001D1147"/>
    <w:rsid w:val="001D42C9"/>
    <w:rsid w:val="001D4736"/>
    <w:rsid w:val="001D7CF0"/>
    <w:rsid w:val="001E0A24"/>
    <w:rsid w:val="001E0A85"/>
    <w:rsid w:val="001E1677"/>
    <w:rsid w:val="001E1E8A"/>
    <w:rsid w:val="001E2702"/>
    <w:rsid w:val="001F018E"/>
    <w:rsid w:val="001F18A3"/>
    <w:rsid w:val="001F3046"/>
    <w:rsid w:val="001F41DB"/>
    <w:rsid w:val="001F5F8E"/>
    <w:rsid w:val="001F7AEA"/>
    <w:rsid w:val="00200B07"/>
    <w:rsid w:val="0020112B"/>
    <w:rsid w:val="00201D9E"/>
    <w:rsid w:val="00204951"/>
    <w:rsid w:val="00204A2A"/>
    <w:rsid w:val="00204C76"/>
    <w:rsid w:val="00204E7D"/>
    <w:rsid w:val="002108AE"/>
    <w:rsid w:val="00212058"/>
    <w:rsid w:val="002129F7"/>
    <w:rsid w:val="002176F0"/>
    <w:rsid w:val="00220DBA"/>
    <w:rsid w:val="00220DFB"/>
    <w:rsid w:val="00221358"/>
    <w:rsid w:val="00221E24"/>
    <w:rsid w:val="00222C10"/>
    <w:rsid w:val="00223B98"/>
    <w:rsid w:val="002244D9"/>
    <w:rsid w:val="0023008A"/>
    <w:rsid w:val="00233315"/>
    <w:rsid w:val="002344EB"/>
    <w:rsid w:val="00235936"/>
    <w:rsid w:val="002375F7"/>
    <w:rsid w:val="00243990"/>
    <w:rsid w:val="002510B9"/>
    <w:rsid w:val="002524A7"/>
    <w:rsid w:val="00253511"/>
    <w:rsid w:val="00256D58"/>
    <w:rsid w:val="002606E0"/>
    <w:rsid w:val="00262568"/>
    <w:rsid w:val="0026416A"/>
    <w:rsid w:val="002663B3"/>
    <w:rsid w:val="00272B80"/>
    <w:rsid w:val="00276E1F"/>
    <w:rsid w:val="002809E0"/>
    <w:rsid w:val="002812AE"/>
    <w:rsid w:val="00282B8C"/>
    <w:rsid w:val="0028357B"/>
    <w:rsid w:val="00285DFA"/>
    <w:rsid w:val="00286CBE"/>
    <w:rsid w:val="00287BBD"/>
    <w:rsid w:val="002907AE"/>
    <w:rsid w:val="0029186C"/>
    <w:rsid w:val="00294A34"/>
    <w:rsid w:val="002A2BF8"/>
    <w:rsid w:val="002A333C"/>
    <w:rsid w:val="002A348C"/>
    <w:rsid w:val="002A4181"/>
    <w:rsid w:val="002A57C7"/>
    <w:rsid w:val="002A5CA6"/>
    <w:rsid w:val="002B0462"/>
    <w:rsid w:val="002B04C9"/>
    <w:rsid w:val="002B19E1"/>
    <w:rsid w:val="002B20A8"/>
    <w:rsid w:val="002B3524"/>
    <w:rsid w:val="002B5091"/>
    <w:rsid w:val="002B5291"/>
    <w:rsid w:val="002B70B2"/>
    <w:rsid w:val="002B7983"/>
    <w:rsid w:val="002C2551"/>
    <w:rsid w:val="002C2D52"/>
    <w:rsid w:val="002D278B"/>
    <w:rsid w:val="002D41C6"/>
    <w:rsid w:val="002D420E"/>
    <w:rsid w:val="002D791E"/>
    <w:rsid w:val="002E15CE"/>
    <w:rsid w:val="002E2831"/>
    <w:rsid w:val="002E3D06"/>
    <w:rsid w:val="002E4125"/>
    <w:rsid w:val="002E538A"/>
    <w:rsid w:val="002E5E04"/>
    <w:rsid w:val="002E6DB0"/>
    <w:rsid w:val="002E73B0"/>
    <w:rsid w:val="002F0F36"/>
    <w:rsid w:val="002F2D00"/>
    <w:rsid w:val="002F3AC0"/>
    <w:rsid w:val="002F4BC6"/>
    <w:rsid w:val="0030206C"/>
    <w:rsid w:val="00303ABB"/>
    <w:rsid w:val="00304256"/>
    <w:rsid w:val="003048D1"/>
    <w:rsid w:val="00305D09"/>
    <w:rsid w:val="0031524C"/>
    <w:rsid w:val="0031678C"/>
    <w:rsid w:val="00316852"/>
    <w:rsid w:val="003169A9"/>
    <w:rsid w:val="00321A35"/>
    <w:rsid w:val="003235CF"/>
    <w:rsid w:val="003251B8"/>
    <w:rsid w:val="0033149C"/>
    <w:rsid w:val="00332663"/>
    <w:rsid w:val="003335C3"/>
    <w:rsid w:val="003347E8"/>
    <w:rsid w:val="00335024"/>
    <w:rsid w:val="003420E9"/>
    <w:rsid w:val="00342167"/>
    <w:rsid w:val="00343188"/>
    <w:rsid w:val="003432E2"/>
    <w:rsid w:val="00344EAE"/>
    <w:rsid w:val="003450AE"/>
    <w:rsid w:val="003462FF"/>
    <w:rsid w:val="00347458"/>
    <w:rsid w:val="003536C2"/>
    <w:rsid w:val="003537C8"/>
    <w:rsid w:val="00353B24"/>
    <w:rsid w:val="0035427E"/>
    <w:rsid w:val="00354DD7"/>
    <w:rsid w:val="00360DAF"/>
    <w:rsid w:val="003628AA"/>
    <w:rsid w:val="00366392"/>
    <w:rsid w:val="00366CB8"/>
    <w:rsid w:val="00375274"/>
    <w:rsid w:val="003778E4"/>
    <w:rsid w:val="00377E49"/>
    <w:rsid w:val="003811C8"/>
    <w:rsid w:val="0038185C"/>
    <w:rsid w:val="00382900"/>
    <w:rsid w:val="0038326C"/>
    <w:rsid w:val="00383AFA"/>
    <w:rsid w:val="00383C08"/>
    <w:rsid w:val="0038569A"/>
    <w:rsid w:val="003900EC"/>
    <w:rsid w:val="00393281"/>
    <w:rsid w:val="00393471"/>
    <w:rsid w:val="00396694"/>
    <w:rsid w:val="00396792"/>
    <w:rsid w:val="003967F0"/>
    <w:rsid w:val="0039784F"/>
    <w:rsid w:val="003A05D5"/>
    <w:rsid w:val="003A56C1"/>
    <w:rsid w:val="003A586E"/>
    <w:rsid w:val="003A5AA7"/>
    <w:rsid w:val="003B0F18"/>
    <w:rsid w:val="003B4CFC"/>
    <w:rsid w:val="003B61A1"/>
    <w:rsid w:val="003C1DB3"/>
    <w:rsid w:val="003C221C"/>
    <w:rsid w:val="003C295E"/>
    <w:rsid w:val="003C36DD"/>
    <w:rsid w:val="003D121F"/>
    <w:rsid w:val="003D4DFC"/>
    <w:rsid w:val="003D57F2"/>
    <w:rsid w:val="003E24BC"/>
    <w:rsid w:val="003E48E9"/>
    <w:rsid w:val="003E6103"/>
    <w:rsid w:val="003E62BB"/>
    <w:rsid w:val="003E6F7F"/>
    <w:rsid w:val="003E7F20"/>
    <w:rsid w:val="003F185C"/>
    <w:rsid w:val="003F2E94"/>
    <w:rsid w:val="003F5C24"/>
    <w:rsid w:val="003F7A84"/>
    <w:rsid w:val="00401C0A"/>
    <w:rsid w:val="00402079"/>
    <w:rsid w:val="00403C69"/>
    <w:rsid w:val="00411215"/>
    <w:rsid w:val="00412BAB"/>
    <w:rsid w:val="004133D8"/>
    <w:rsid w:val="00417115"/>
    <w:rsid w:val="00417530"/>
    <w:rsid w:val="0042139B"/>
    <w:rsid w:val="00421D61"/>
    <w:rsid w:val="004233CF"/>
    <w:rsid w:val="00426671"/>
    <w:rsid w:val="00435F86"/>
    <w:rsid w:val="00436029"/>
    <w:rsid w:val="00436772"/>
    <w:rsid w:val="00440BF2"/>
    <w:rsid w:val="00447ED2"/>
    <w:rsid w:val="004514D3"/>
    <w:rsid w:val="00451D6A"/>
    <w:rsid w:val="004603E3"/>
    <w:rsid w:val="0046427B"/>
    <w:rsid w:val="00464F78"/>
    <w:rsid w:val="00465D5F"/>
    <w:rsid w:val="004672F9"/>
    <w:rsid w:val="004712B4"/>
    <w:rsid w:val="00472C0A"/>
    <w:rsid w:val="004755DD"/>
    <w:rsid w:val="00475F24"/>
    <w:rsid w:val="00477598"/>
    <w:rsid w:val="004806BB"/>
    <w:rsid w:val="00485D51"/>
    <w:rsid w:val="00487141"/>
    <w:rsid w:val="0048764F"/>
    <w:rsid w:val="00490008"/>
    <w:rsid w:val="00491401"/>
    <w:rsid w:val="0049454C"/>
    <w:rsid w:val="00496420"/>
    <w:rsid w:val="00497CD7"/>
    <w:rsid w:val="004A2195"/>
    <w:rsid w:val="004A48AE"/>
    <w:rsid w:val="004A766E"/>
    <w:rsid w:val="004B1453"/>
    <w:rsid w:val="004B2972"/>
    <w:rsid w:val="004B312F"/>
    <w:rsid w:val="004B45A3"/>
    <w:rsid w:val="004B4885"/>
    <w:rsid w:val="004B7EA2"/>
    <w:rsid w:val="004C03D0"/>
    <w:rsid w:val="004C0560"/>
    <w:rsid w:val="004C1951"/>
    <w:rsid w:val="004C3ABD"/>
    <w:rsid w:val="004C407A"/>
    <w:rsid w:val="004C4CC4"/>
    <w:rsid w:val="004D0166"/>
    <w:rsid w:val="004D0A37"/>
    <w:rsid w:val="004D6A5E"/>
    <w:rsid w:val="004D75AE"/>
    <w:rsid w:val="004E36D0"/>
    <w:rsid w:val="004E643A"/>
    <w:rsid w:val="004E6449"/>
    <w:rsid w:val="004E7754"/>
    <w:rsid w:val="004F06B2"/>
    <w:rsid w:val="004F4118"/>
    <w:rsid w:val="004F6B92"/>
    <w:rsid w:val="00500628"/>
    <w:rsid w:val="00500918"/>
    <w:rsid w:val="00501050"/>
    <w:rsid w:val="005048C6"/>
    <w:rsid w:val="00504A30"/>
    <w:rsid w:val="00504C7D"/>
    <w:rsid w:val="0051022D"/>
    <w:rsid w:val="005109AA"/>
    <w:rsid w:val="005119E1"/>
    <w:rsid w:val="00512CFA"/>
    <w:rsid w:val="0051461B"/>
    <w:rsid w:val="00514B6B"/>
    <w:rsid w:val="00514C74"/>
    <w:rsid w:val="005178CF"/>
    <w:rsid w:val="00520EFA"/>
    <w:rsid w:val="005247FF"/>
    <w:rsid w:val="00532928"/>
    <w:rsid w:val="00533AF2"/>
    <w:rsid w:val="00535D42"/>
    <w:rsid w:val="00540342"/>
    <w:rsid w:val="00543314"/>
    <w:rsid w:val="00543A6C"/>
    <w:rsid w:val="00545D99"/>
    <w:rsid w:val="00547F5A"/>
    <w:rsid w:val="0055020A"/>
    <w:rsid w:val="00552EC0"/>
    <w:rsid w:val="00553026"/>
    <w:rsid w:val="00554418"/>
    <w:rsid w:val="005602AA"/>
    <w:rsid w:val="00561744"/>
    <w:rsid w:val="00561BE0"/>
    <w:rsid w:val="005622DF"/>
    <w:rsid w:val="00562AB7"/>
    <w:rsid w:val="00563460"/>
    <w:rsid w:val="00572B63"/>
    <w:rsid w:val="00573249"/>
    <w:rsid w:val="005805DF"/>
    <w:rsid w:val="00582986"/>
    <w:rsid w:val="00587229"/>
    <w:rsid w:val="00587B82"/>
    <w:rsid w:val="005916C7"/>
    <w:rsid w:val="00592E5E"/>
    <w:rsid w:val="00594BDF"/>
    <w:rsid w:val="005952CF"/>
    <w:rsid w:val="0059720D"/>
    <w:rsid w:val="005A3159"/>
    <w:rsid w:val="005A446A"/>
    <w:rsid w:val="005A5390"/>
    <w:rsid w:val="005A7A5C"/>
    <w:rsid w:val="005B14D3"/>
    <w:rsid w:val="005B37F7"/>
    <w:rsid w:val="005B3890"/>
    <w:rsid w:val="005B5715"/>
    <w:rsid w:val="005B5F2F"/>
    <w:rsid w:val="005C1EF1"/>
    <w:rsid w:val="005C6B70"/>
    <w:rsid w:val="005D353E"/>
    <w:rsid w:val="005E2144"/>
    <w:rsid w:val="005E5393"/>
    <w:rsid w:val="005E7F78"/>
    <w:rsid w:val="005F05EC"/>
    <w:rsid w:val="005F0741"/>
    <w:rsid w:val="005F1859"/>
    <w:rsid w:val="005F33D2"/>
    <w:rsid w:val="005F4C6C"/>
    <w:rsid w:val="005F68A9"/>
    <w:rsid w:val="005F7D69"/>
    <w:rsid w:val="00600726"/>
    <w:rsid w:val="00606D3B"/>
    <w:rsid w:val="00612E87"/>
    <w:rsid w:val="00614039"/>
    <w:rsid w:val="00617984"/>
    <w:rsid w:val="0062315C"/>
    <w:rsid w:val="00626265"/>
    <w:rsid w:val="00630BD6"/>
    <w:rsid w:val="00632E69"/>
    <w:rsid w:val="00633DBB"/>
    <w:rsid w:val="00634372"/>
    <w:rsid w:val="0063685C"/>
    <w:rsid w:val="00641804"/>
    <w:rsid w:val="0064231A"/>
    <w:rsid w:val="00643ED9"/>
    <w:rsid w:val="00647539"/>
    <w:rsid w:val="006521FE"/>
    <w:rsid w:val="006551A4"/>
    <w:rsid w:val="0065753E"/>
    <w:rsid w:val="00661575"/>
    <w:rsid w:val="006618A0"/>
    <w:rsid w:val="0066195F"/>
    <w:rsid w:val="0066339D"/>
    <w:rsid w:val="006655C4"/>
    <w:rsid w:val="006659E5"/>
    <w:rsid w:val="00666742"/>
    <w:rsid w:val="00667E3B"/>
    <w:rsid w:val="00670B2B"/>
    <w:rsid w:val="00673E8D"/>
    <w:rsid w:val="00674F99"/>
    <w:rsid w:val="00676C01"/>
    <w:rsid w:val="00681AD8"/>
    <w:rsid w:val="00691D4C"/>
    <w:rsid w:val="0069389B"/>
    <w:rsid w:val="006949CB"/>
    <w:rsid w:val="00695A72"/>
    <w:rsid w:val="00697983"/>
    <w:rsid w:val="006A1C8B"/>
    <w:rsid w:val="006A3C88"/>
    <w:rsid w:val="006A60F4"/>
    <w:rsid w:val="006A7A5F"/>
    <w:rsid w:val="006B1DF9"/>
    <w:rsid w:val="006B6249"/>
    <w:rsid w:val="006C2E91"/>
    <w:rsid w:val="006C34D9"/>
    <w:rsid w:val="006C4F64"/>
    <w:rsid w:val="006C6FF7"/>
    <w:rsid w:val="006D383E"/>
    <w:rsid w:val="006E07AD"/>
    <w:rsid w:val="006E100C"/>
    <w:rsid w:val="006E3A20"/>
    <w:rsid w:val="006E547A"/>
    <w:rsid w:val="006E740A"/>
    <w:rsid w:val="006F2DC5"/>
    <w:rsid w:val="006F50AF"/>
    <w:rsid w:val="006F5FBE"/>
    <w:rsid w:val="006F61D6"/>
    <w:rsid w:val="006F6640"/>
    <w:rsid w:val="006F7020"/>
    <w:rsid w:val="0070410B"/>
    <w:rsid w:val="00706327"/>
    <w:rsid w:val="007106C3"/>
    <w:rsid w:val="00713372"/>
    <w:rsid w:val="007135E8"/>
    <w:rsid w:val="00724373"/>
    <w:rsid w:val="007262F6"/>
    <w:rsid w:val="007306CA"/>
    <w:rsid w:val="00730D1A"/>
    <w:rsid w:val="00731B02"/>
    <w:rsid w:val="007328C4"/>
    <w:rsid w:val="00732C96"/>
    <w:rsid w:val="00736961"/>
    <w:rsid w:val="00737426"/>
    <w:rsid w:val="00740D7F"/>
    <w:rsid w:val="00741096"/>
    <w:rsid w:val="007414E4"/>
    <w:rsid w:val="00741BE9"/>
    <w:rsid w:val="0074376F"/>
    <w:rsid w:val="0074482C"/>
    <w:rsid w:val="0075036F"/>
    <w:rsid w:val="00750C2A"/>
    <w:rsid w:val="00754498"/>
    <w:rsid w:val="00755A94"/>
    <w:rsid w:val="00755C99"/>
    <w:rsid w:val="00755E90"/>
    <w:rsid w:val="00756B4B"/>
    <w:rsid w:val="00760DC8"/>
    <w:rsid w:val="007658BE"/>
    <w:rsid w:val="00770749"/>
    <w:rsid w:val="0077145B"/>
    <w:rsid w:val="00776387"/>
    <w:rsid w:val="00780570"/>
    <w:rsid w:val="00780DC2"/>
    <w:rsid w:val="007819F7"/>
    <w:rsid w:val="00784167"/>
    <w:rsid w:val="00784207"/>
    <w:rsid w:val="00784340"/>
    <w:rsid w:val="00785B8B"/>
    <w:rsid w:val="0078624D"/>
    <w:rsid w:val="0079150C"/>
    <w:rsid w:val="007918AD"/>
    <w:rsid w:val="00791C2E"/>
    <w:rsid w:val="00791ED5"/>
    <w:rsid w:val="007924BA"/>
    <w:rsid w:val="007928E4"/>
    <w:rsid w:val="00794875"/>
    <w:rsid w:val="007958B0"/>
    <w:rsid w:val="00796DC3"/>
    <w:rsid w:val="00797532"/>
    <w:rsid w:val="00797813"/>
    <w:rsid w:val="007A1DF9"/>
    <w:rsid w:val="007A2D83"/>
    <w:rsid w:val="007A4337"/>
    <w:rsid w:val="007B0C77"/>
    <w:rsid w:val="007B2923"/>
    <w:rsid w:val="007C3BA1"/>
    <w:rsid w:val="007D4AD5"/>
    <w:rsid w:val="007D5A50"/>
    <w:rsid w:val="007E3A5B"/>
    <w:rsid w:val="007E68AA"/>
    <w:rsid w:val="007E6A5E"/>
    <w:rsid w:val="007F1ABA"/>
    <w:rsid w:val="007F2AF8"/>
    <w:rsid w:val="007F39FA"/>
    <w:rsid w:val="007F3EE6"/>
    <w:rsid w:val="007F6EF5"/>
    <w:rsid w:val="007F7D34"/>
    <w:rsid w:val="008017D7"/>
    <w:rsid w:val="008027F5"/>
    <w:rsid w:val="00806706"/>
    <w:rsid w:val="00806895"/>
    <w:rsid w:val="008070DD"/>
    <w:rsid w:val="008120B1"/>
    <w:rsid w:val="00812496"/>
    <w:rsid w:val="00812C86"/>
    <w:rsid w:val="008136AB"/>
    <w:rsid w:val="00815333"/>
    <w:rsid w:val="00820903"/>
    <w:rsid w:val="00821849"/>
    <w:rsid w:val="008220DB"/>
    <w:rsid w:val="00823272"/>
    <w:rsid w:val="00825509"/>
    <w:rsid w:val="008266EE"/>
    <w:rsid w:val="008268FB"/>
    <w:rsid w:val="008269BE"/>
    <w:rsid w:val="00827243"/>
    <w:rsid w:val="00827D8A"/>
    <w:rsid w:val="0083202B"/>
    <w:rsid w:val="0083214B"/>
    <w:rsid w:val="008324BD"/>
    <w:rsid w:val="008329FB"/>
    <w:rsid w:val="0083314B"/>
    <w:rsid w:val="0083462B"/>
    <w:rsid w:val="00834CD6"/>
    <w:rsid w:val="00834CEF"/>
    <w:rsid w:val="00840042"/>
    <w:rsid w:val="00840170"/>
    <w:rsid w:val="008438EE"/>
    <w:rsid w:val="00845678"/>
    <w:rsid w:val="00845783"/>
    <w:rsid w:val="0084667A"/>
    <w:rsid w:val="0084761F"/>
    <w:rsid w:val="00847C33"/>
    <w:rsid w:val="00850748"/>
    <w:rsid w:val="00851602"/>
    <w:rsid w:val="008533AE"/>
    <w:rsid w:val="00853C58"/>
    <w:rsid w:val="00854F43"/>
    <w:rsid w:val="00856DFF"/>
    <w:rsid w:val="00857559"/>
    <w:rsid w:val="00860338"/>
    <w:rsid w:val="008612B8"/>
    <w:rsid w:val="00861994"/>
    <w:rsid w:val="00864B6E"/>
    <w:rsid w:val="00870DBC"/>
    <w:rsid w:val="00871AC8"/>
    <w:rsid w:val="008733AC"/>
    <w:rsid w:val="00877A38"/>
    <w:rsid w:val="00880FDE"/>
    <w:rsid w:val="00884401"/>
    <w:rsid w:val="008868A1"/>
    <w:rsid w:val="00886DE7"/>
    <w:rsid w:val="00890970"/>
    <w:rsid w:val="00891503"/>
    <w:rsid w:val="00893C10"/>
    <w:rsid w:val="0089535E"/>
    <w:rsid w:val="00896A12"/>
    <w:rsid w:val="00896D89"/>
    <w:rsid w:val="008A0985"/>
    <w:rsid w:val="008A296B"/>
    <w:rsid w:val="008A57AF"/>
    <w:rsid w:val="008A5FE5"/>
    <w:rsid w:val="008B05A5"/>
    <w:rsid w:val="008B3BF5"/>
    <w:rsid w:val="008B4574"/>
    <w:rsid w:val="008B72F9"/>
    <w:rsid w:val="008C74E0"/>
    <w:rsid w:val="008D0012"/>
    <w:rsid w:val="008D0C0F"/>
    <w:rsid w:val="008D1B1C"/>
    <w:rsid w:val="008D35F0"/>
    <w:rsid w:val="008D3D64"/>
    <w:rsid w:val="008D5F9E"/>
    <w:rsid w:val="008E011C"/>
    <w:rsid w:val="008E359F"/>
    <w:rsid w:val="008F2C01"/>
    <w:rsid w:val="008F323F"/>
    <w:rsid w:val="008F4B66"/>
    <w:rsid w:val="008F582D"/>
    <w:rsid w:val="008F5F7B"/>
    <w:rsid w:val="008F60C4"/>
    <w:rsid w:val="008F6525"/>
    <w:rsid w:val="008F6C93"/>
    <w:rsid w:val="008F79AB"/>
    <w:rsid w:val="0090080D"/>
    <w:rsid w:val="00900FD1"/>
    <w:rsid w:val="009019F5"/>
    <w:rsid w:val="00901B28"/>
    <w:rsid w:val="009022EB"/>
    <w:rsid w:val="00903444"/>
    <w:rsid w:val="009036FD"/>
    <w:rsid w:val="00903941"/>
    <w:rsid w:val="00903E3A"/>
    <w:rsid w:val="00905DCA"/>
    <w:rsid w:val="009063B7"/>
    <w:rsid w:val="0090694C"/>
    <w:rsid w:val="0091472D"/>
    <w:rsid w:val="009148C7"/>
    <w:rsid w:val="00914BD8"/>
    <w:rsid w:val="00920D49"/>
    <w:rsid w:val="00921011"/>
    <w:rsid w:val="00921C73"/>
    <w:rsid w:val="00926AE2"/>
    <w:rsid w:val="0092765C"/>
    <w:rsid w:val="0093009A"/>
    <w:rsid w:val="00931B4B"/>
    <w:rsid w:val="00935CFC"/>
    <w:rsid w:val="00936B15"/>
    <w:rsid w:val="00937591"/>
    <w:rsid w:val="00937C1A"/>
    <w:rsid w:val="0094068B"/>
    <w:rsid w:val="009418ED"/>
    <w:rsid w:val="00942602"/>
    <w:rsid w:val="00944671"/>
    <w:rsid w:val="00944E35"/>
    <w:rsid w:val="00946010"/>
    <w:rsid w:val="009476CC"/>
    <w:rsid w:val="009510D4"/>
    <w:rsid w:val="009532A9"/>
    <w:rsid w:val="0095360A"/>
    <w:rsid w:val="00954B53"/>
    <w:rsid w:val="00957B76"/>
    <w:rsid w:val="00962E69"/>
    <w:rsid w:val="009644CB"/>
    <w:rsid w:val="009647DD"/>
    <w:rsid w:val="00965FF3"/>
    <w:rsid w:val="009669AB"/>
    <w:rsid w:val="00966B63"/>
    <w:rsid w:val="00972D1D"/>
    <w:rsid w:val="009736FC"/>
    <w:rsid w:val="00973AE8"/>
    <w:rsid w:val="00974304"/>
    <w:rsid w:val="00974C26"/>
    <w:rsid w:val="00976257"/>
    <w:rsid w:val="00980608"/>
    <w:rsid w:val="00982D56"/>
    <w:rsid w:val="0098423E"/>
    <w:rsid w:val="009859BB"/>
    <w:rsid w:val="00990F33"/>
    <w:rsid w:val="00991019"/>
    <w:rsid w:val="00991E4D"/>
    <w:rsid w:val="009A0146"/>
    <w:rsid w:val="009A0B01"/>
    <w:rsid w:val="009A3261"/>
    <w:rsid w:val="009A3D54"/>
    <w:rsid w:val="009A6660"/>
    <w:rsid w:val="009A7AE1"/>
    <w:rsid w:val="009B1DBD"/>
    <w:rsid w:val="009B40EC"/>
    <w:rsid w:val="009B52F2"/>
    <w:rsid w:val="009C3658"/>
    <w:rsid w:val="009C7EFE"/>
    <w:rsid w:val="009D1182"/>
    <w:rsid w:val="009D1B8A"/>
    <w:rsid w:val="009D41E8"/>
    <w:rsid w:val="009D67BB"/>
    <w:rsid w:val="009E7872"/>
    <w:rsid w:val="009F0A87"/>
    <w:rsid w:val="009F10B0"/>
    <w:rsid w:val="009F2963"/>
    <w:rsid w:val="009F31BD"/>
    <w:rsid w:val="009F46D5"/>
    <w:rsid w:val="009F7440"/>
    <w:rsid w:val="009F7BAE"/>
    <w:rsid w:val="00A00DD4"/>
    <w:rsid w:val="00A03578"/>
    <w:rsid w:val="00A035A5"/>
    <w:rsid w:val="00A038F8"/>
    <w:rsid w:val="00A04A79"/>
    <w:rsid w:val="00A12E13"/>
    <w:rsid w:val="00A14BB0"/>
    <w:rsid w:val="00A153ED"/>
    <w:rsid w:val="00A156E1"/>
    <w:rsid w:val="00A210D4"/>
    <w:rsid w:val="00A244CB"/>
    <w:rsid w:val="00A2473C"/>
    <w:rsid w:val="00A25BEC"/>
    <w:rsid w:val="00A26C9B"/>
    <w:rsid w:val="00A279C1"/>
    <w:rsid w:val="00A31C73"/>
    <w:rsid w:val="00A33A6E"/>
    <w:rsid w:val="00A36401"/>
    <w:rsid w:val="00A36CE0"/>
    <w:rsid w:val="00A37954"/>
    <w:rsid w:val="00A4377A"/>
    <w:rsid w:val="00A468B1"/>
    <w:rsid w:val="00A46E05"/>
    <w:rsid w:val="00A47128"/>
    <w:rsid w:val="00A500B3"/>
    <w:rsid w:val="00A553AF"/>
    <w:rsid w:val="00A5627C"/>
    <w:rsid w:val="00A569C3"/>
    <w:rsid w:val="00A60DDA"/>
    <w:rsid w:val="00A62050"/>
    <w:rsid w:val="00A62B63"/>
    <w:rsid w:val="00A62F6A"/>
    <w:rsid w:val="00A646B5"/>
    <w:rsid w:val="00A64D18"/>
    <w:rsid w:val="00A7316B"/>
    <w:rsid w:val="00A7438D"/>
    <w:rsid w:val="00A745A0"/>
    <w:rsid w:val="00A74B3A"/>
    <w:rsid w:val="00A7781E"/>
    <w:rsid w:val="00A77F5A"/>
    <w:rsid w:val="00A84486"/>
    <w:rsid w:val="00A85AC2"/>
    <w:rsid w:val="00A917D3"/>
    <w:rsid w:val="00A91D42"/>
    <w:rsid w:val="00A923A8"/>
    <w:rsid w:val="00A9276A"/>
    <w:rsid w:val="00A92A0A"/>
    <w:rsid w:val="00A92F34"/>
    <w:rsid w:val="00A938EA"/>
    <w:rsid w:val="00A95C9C"/>
    <w:rsid w:val="00AA38DB"/>
    <w:rsid w:val="00AA6480"/>
    <w:rsid w:val="00AA6C2C"/>
    <w:rsid w:val="00AB0B3F"/>
    <w:rsid w:val="00AB1277"/>
    <w:rsid w:val="00AB3342"/>
    <w:rsid w:val="00AB338C"/>
    <w:rsid w:val="00AC0AA9"/>
    <w:rsid w:val="00AC0C4A"/>
    <w:rsid w:val="00AC542F"/>
    <w:rsid w:val="00AC6394"/>
    <w:rsid w:val="00AD3779"/>
    <w:rsid w:val="00AD41F6"/>
    <w:rsid w:val="00AD5D2C"/>
    <w:rsid w:val="00AD73D3"/>
    <w:rsid w:val="00AE043A"/>
    <w:rsid w:val="00AE1E61"/>
    <w:rsid w:val="00AE5464"/>
    <w:rsid w:val="00AE6338"/>
    <w:rsid w:val="00AF22BE"/>
    <w:rsid w:val="00AF3479"/>
    <w:rsid w:val="00AF485C"/>
    <w:rsid w:val="00AF52CD"/>
    <w:rsid w:val="00AF73C6"/>
    <w:rsid w:val="00AF7AF5"/>
    <w:rsid w:val="00B00253"/>
    <w:rsid w:val="00B01F10"/>
    <w:rsid w:val="00B04769"/>
    <w:rsid w:val="00B056B3"/>
    <w:rsid w:val="00B0681A"/>
    <w:rsid w:val="00B06DD6"/>
    <w:rsid w:val="00B114B8"/>
    <w:rsid w:val="00B12929"/>
    <w:rsid w:val="00B139C6"/>
    <w:rsid w:val="00B157FE"/>
    <w:rsid w:val="00B16606"/>
    <w:rsid w:val="00B20B45"/>
    <w:rsid w:val="00B26A11"/>
    <w:rsid w:val="00B31BB2"/>
    <w:rsid w:val="00B31D65"/>
    <w:rsid w:val="00B34F4F"/>
    <w:rsid w:val="00B402FD"/>
    <w:rsid w:val="00B403FE"/>
    <w:rsid w:val="00B43067"/>
    <w:rsid w:val="00B4369D"/>
    <w:rsid w:val="00B43E64"/>
    <w:rsid w:val="00B43E99"/>
    <w:rsid w:val="00B4554B"/>
    <w:rsid w:val="00B4755F"/>
    <w:rsid w:val="00B5415A"/>
    <w:rsid w:val="00B56016"/>
    <w:rsid w:val="00B60E57"/>
    <w:rsid w:val="00B63C49"/>
    <w:rsid w:val="00B63C99"/>
    <w:rsid w:val="00B63E93"/>
    <w:rsid w:val="00B65031"/>
    <w:rsid w:val="00B67DFC"/>
    <w:rsid w:val="00B71350"/>
    <w:rsid w:val="00B72E58"/>
    <w:rsid w:val="00B74022"/>
    <w:rsid w:val="00B748F8"/>
    <w:rsid w:val="00B75F61"/>
    <w:rsid w:val="00B77120"/>
    <w:rsid w:val="00B8128D"/>
    <w:rsid w:val="00B8565B"/>
    <w:rsid w:val="00B863AE"/>
    <w:rsid w:val="00B914F9"/>
    <w:rsid w:val="00B920FA"/>
    <w:rsid w:val="00B926AE"/>
    <w:rsid w:val="00B93549"/>
    <w:rsid w:val="00BA094A"/>
    <w:rsid w:val="00BA1706"/>
    <w:rsid w:val="00BA1F97"/>
    <w:rsid w:val="00BA1FD5"/>
    <w:rsid w:val="00BA23DD"/>
    <w:rsid w:val="00BA2DEA"/>
    <w:rsid w:val="00BB1DB5"/>
    <w:rsid w:val="00BB4FFA"/>
    <w:rsid w:val="00BB545F"/>
    <w:rsid w:val="00BC3BB8"/>
    <w:rsid w:val="00BC3C3B"/>
    <w:rsid w:val="00BC4A1B"/>
    <w:rsid w:val="00BC51EF"/>
    <w:rsid w:val="00BC542F"/>
    <w:rsid w:val="00BC5551"/>
    <w:rsid w:val="00BC566B"/>
    <w:rsid w:val="00BC6601"/>
    <w:rsid w:val="00BD05DB"/>
    <w:rsid w:val="00BD1DF0"/>
    <w:rsid w:val="00BD4207"/>
    <w:rsid w:val="00BD4892"/>
    <w:rsid w:val="00BD61F1"/>
    <w:rsid w:val="00BD6FAE"/>
    <w:rsid w:val="00BE1E9B"/>
    <w:rsid w:val="00BE2059"/>
    <w:rsid w:val="00BE2238"/>
    <w:rsid w:val="00BE475C"/>
    <w:rsid w:val="00BE52E6"/>
    <w:rsid w:val="00BE6A42"/>
    <w:rsid w:val="00BE6ABD"/>
    <w:rsid w:val="00BF051B"/>
    <w:rsid w:val="00BF05D7"/>
    <w:rsid w:val="00BF1D1D"/>
    <w:rsid w:val="00BF2395"/>
    <w:rsid w:val="00BF24A6"/>
    <w:rsid w:val="00BF3CF0"/>
    <w:rsid w:val="00BF76F0"/>
    <w:rsid w:val="00BF7D13"/>
    <w:rsid w:val="00BF7D73"/>
    <w:rsid w:val="00C01252"/>
    <w:rsid w:val="00C01C40"/>
    <w:rsid w:val="00C0251B"/>
    <w:rsid w:val="00C064EF"/>
    <w:rsid w:val="00C119A4"/>
    <w:rsid w:val="00C11F46"/>
    <w:rsid w:val="00C12656"/>
    <w:rsid w:val="00C1639F"/>
    <w:rsid w:val="00C20B6D"/>
    <w:rsid w:val="00C238F8"/>
    <w:rsid w:val="00C2428E"/>
    <w:rsid w:val="00C262B6"/>
    <w:rsid w:val="00C26AA0"/>
    <w:rsid w:val="00C331B6"/>
    <w:rsid w:val="00C406C3"/>
    <w:rsid w:val="00C52095"/>
    <w:rsid w:val="00C56E09"/>
    <w:rsid w:val="00C57BCD"/>
    <w:rsid w:val="00C602E8"/>
    <w:rsid w:val="00C630F1"/>
    <w:rsid w:val="00C63A7C"/>
    <w:rsid w:val="00C66664"/>
    <w:rsid w:val="00C70A8D"/>
    <w:rsid w:val="00C726EA"/>
    <w:rsid w:val="00C73AB6"/>
    <w:rsid w:val="00C74176"/>
    <w:rsid w:val="00C75E24"/>
    <w:rsid w:val="00C830C0"/>
    <w:rsid w:val="00C830EF"/>
    <w:rsid w:val="00C83482"/>
    <w:rsid w:val="00C91C82"/>
    <w:rsid w:val="00C9205D"/>
    <w:rsid w:val="00C9725F"/>
    <w:rsid w:val="00CA01BB"/>
    <w:rsid w:val="00CA1084"/>
    <w:rsid w:val="00CA1283"/>
    <w:rsid w:val="00CA39D7"/>
    <w:rsid w:val="00CA67DD"/>
    <w:rsid w:val="00CA753E"/>
    <w:rsid w:val="00CB15D0"/>
    <w:rsid w:val="00CB2B34"/>
    <w:rsid w:val="00CB54EA"/>
    <w:rsid w:val="00CB554D"/>
    <w:rsid w:val="00CC2FCD"/>
    <w:rsid w:val="00CC5C21"/>
    <w:rsid w:val="00CC730C"/>
    <w:rsid w:val="00CD029D"/>
    <w:rsid w:val="00CE1309"/>
    <w:rsid w:val="00CE61C9"/>
    <w:rsid w:val="00CE6B86"/>
    <w:rsid w:val="00CE6BC4"/>
    <w:rsid w:val="00CE6E6F"/>
    <w:rsid w:val="00CE74B0"/>
    <w:rsid w:val="00CE7587"/>
    <w:rsid w:val="00CE7D7D"/>
    <w:rsid w:val="00CF05D2"/>
    <w:rsid w:val="00CF11EE"/>
    <w:rsid w:val="00CF1216"/>
    <w:rsid w:val="00CF1378"/>
    <w:rsid w:val="00CF246A"/>
    <w:rsid w:val="00CF5154"/>
    <w:rsid w:val="00D00E4E"/>
    <w:rsid w:val="00D04542"/>
    <w:rsid w:val="00D054EB"/>
    <w:rsid w:val="00D06F9A"/>
    <w:rsid w:val="00D12711"/>
    <w:rsid w:val="00D12D37"/>
    <w:rsid w:val="00D1367F"/>
    <w:rsid w:val="00D20AD5"/>
    <w:rsid w:val="00D21B83"/>
    <w:rsid w:val="00D2210B"/>
    <w:rsid w:val="00D24B90"/>
    <w:rsid w:val="00D24FDD"/>
    <w:rsid w:val="00D26823"/>
    <w:rsid w:val="00D27BC3"/>
    <w:rsid w:val="00D3333D"/>
    <w:rsid w:val="00D37BC9"/>
    <w:rsid w:val="00D40248"/>
    <w:rsid w:val="00D413F7"/>
    <w:rsid w:val="00D43E71"/>
    <w:rsid w:val="00D44395"/>
    <w:rsid w:val="00D45ADD"/>
    <w:rsid w:val="00D46C3F"/>
    <w:rsid w:val="00D4798C"/>
    <w:rsid w:val="00D51C4A"/>
    <w:rsid w:val="00D57E8D"/>
    <w:rsid w:val="00D6183E"/>
    <w:rsid w:val="00D62935"/>
    <w:rsid w:val="00D63F7F"/>
    <w:rsid w:val="00D64C9A"/>
    <w:rsid w:val="00D701B8"/>
    <w:rsid w:val="00D71668"/>
    <w:rsid w:val="00D71E8F"/>
    <w:rsid w:val="00D75E57"/>
    <w:rsid w:val="00D764F2"/>
    <w:rsid w:val="00D77348"/>
    <w:rsid w:val="00D77B68"/>
    <w:rsid w:val="00D8012B"/>
    <w:rsid w:val="00D81015"/>
    <w:rsid w:val="00D8493C"/>
    <w:rsid w:val="00D85558"/>
    <w:rsid w:val="00D85791"/>
    <w:rsid w:val="00D859DA"/>
    <w:rsid w:val="00D8648F"/>
    <w:rsid w:val="00D86A30"/>
    <w:rsid w:val="00D86ED8"/>
    <w:rsid w:val="00D92E8D"/>
    <w:rsid w:val="00D9409D"/>
    <w:rsid w:val="00D94C55"/>
    <w:rsid w:val="00D95E12"/>
    <w:rsid w:val="00D9645C"/>
    <w:rsid w:val="00DA03CE"/>
    <w:rsid w:val="00DA2A18"/>
    <w:rsid w:val="00DA2C36"/>
    <w:rsid w:val="00DA2EF7"/>
    <w:rsid w:val="00DA37E1"/>
    <w:rsid w:val="00DA498F"/>
    <w:rsid w:val="00DA6A2E"/>
    <w:rsid w:val="00DB09EA"/>
    <w:rsid w:val="00DB0F40"/>
    <w:rsid w:val="00DB2452"/>
    <w:rsid w:val="00DB5147"/>
    <w:rsid w:val="00DB56D1"/>
    <w:rsid w:val="00DB6F63"/>
    <w:rsid w:val="00DC144B"/>
    <w:rsid w:val="00DC1B1C"/>
    <w:rsid w:val="00DC1F34"/>
    <w:rsid w:val="00DC35C5"/>
    <w:rsid w:val="00DC3E71"/>
    <w:rsid w:val="00DC3F65"/>
    <w:rsid w:val="00DC42A9"/>
    <w:rsid w:val="00DC4C5A"/>
    <w:rsid w:val="00DC5400"/>
    <w:rsid w:val="00DC6001"/>
    <w:rsid w:val="00DC6893"/>
    <w:rsid w:val="00DC6A0B"/>
    <w:rsid w:val="00DD0F9B"/>
    <w:rsid w:val="00DD4917"/>
    <w:rsid w:val="00DD5869"/>
    <w:rsid w:val="00DD653D"/>
    <w:rsid w:val="00DD6C92"/>
    <w:rsid w:val="00DE1DAE"/>
    <w:rsid w:val="00DE2030"/>
    <w:rsid w:val="00DE3B00"/>
    <w:rsid w:val="00DE40EA"/>
    <w:rsid w:val="00DE540F"/>
    <w:rsid w:val="00DF1517"/>
    <w:rsid w:val="00DF18BA"/>
    <w:rsid w:val="00DF19EA"/>
    <w:rsid w:val="00DF265F"/>
    <w:rsid w:val="00DF5FF5"/>
    <w:rsid w:val="00DF779E"/>
    <w:rsid w:val="00E005AB"/>
    <w:rsid w:val="00E01138"/>
    <w:rsid w:val="00E01641"/>
    <w:rsid w:val="00E058BE"/>
    <w:rsid w:val="00E05B92"/>
    <w:rsid w:val="00E10265"/>
    <w:rsid w:val="00E161EC"/>
    <w:rsid w:val="00E30674"/>
    <w:rsid w:val="00E3235D"/>
    <w:rsid w:val="00E33BBF"/>
    <w:rsid w:val="00E36EAA"/>
    <w:rsid w:val="00E52E19"/>
    <w:rsid w:val="00E53219"/>
    <w:rsid w:val="00E5682A"/>
    <w:rsid w:val="00E5692F"/>
    <w:rsid w:val="00E56B15"/>
    <w:rsid w:val="00E62129"/>
    <w:rsid w:val="00E67717"/>
    <w:rsid w:val="00E67B1D"/>
    <w:rsid w:val="00E812CB"/>
    <w:rsid w:val="00E82F6D"/>
    <w:rsid w:val="00E8502C"/>
    <w:rsid w:val="00E853AC"/>
    <w:rsid w:val="00E85B97"/>
    <w:rsid w:val="00E90767"/>
    <w:rsid w:val="00E91028"/>
    <w:rsid w:val="00E91788"/>
    <w:rsid w:val="00E936DA"/>
    <w:rsid w:val="00E9393C"/>
    <w:rsid w:val="00E979A7"/>
    <w:rsid w:val="00EA0003"/>
    <w:rsid w:val="00EA0BED"/>
    <w:rsid w:val="00EA190B"/>
    <w:rsid w:val="00EA3992"/>
    <w:rsid w:val="00EA4AEF"/>
    <w:rsid w:val="00EA7585"/>
    <w:rsid w:val="00EA7C67"/>
    <w:rsid w:val="00EB06EC"/>
    <w:rsid w:val="00EB10D5"/>
    <w:rsid w:val="00EB11AC"/>
    <w:rsid w:val="00EB4F60"/>
    <w:rsid w:val="00EB5BCA"/>
    <w:rsid w:val="00EB65DC"/>
    <w:rsid w:val="00EC1E11"/>
    <w:rsid w:val="00EC3EC5"/>
    <w:rsid w:val="00EC4ABF"/>
    <w:rsid w:val="00ED0F61"/>
    <w:rsid w:val="00ED139F"/>
    <w:rsid w:val="00ED50D3"/>
    <w:rsid w:val="00ED60C3"/>
    <w:rsid w:val="00ED7BF5"/>
    <w:rsid w:val="00EE1397"/>
    <w:rsid w:val="00EE1994"/>
    <w:rsid w:val="00EE2456"/>
    <w:rsid w:val="00EE3574"/>
    <w:rsid w:val="00EE35DA"/>
    <w:rsid w:val="00EE3A35"/>
    <w:rsid w:val="00EE546D"/>
    <w:rsid w:val="00EE5F01"/>
    <w:rsid w:val="00EE6C76"/>
    <w:rsid w:val="00EE778C"/>
    <w:rsid w:val="00EF50C2"/>
    <w:rsid w:val="00F0146A"/>
    <w:rsid w:val="00F01F7B"/>
    <w:rsid w:val="00F03B42"/>
    <w:rsid w:val="00F044AA"/>
    <w:rsid w:val="00F06006"/>
    <w:rsid w:val="00F07CE4"/>
    <w:rsid w:val="00F10A30"/>
    <w:rsid w:val="00F1278D"/>
    <w:rsid w:val="00F131A1"/>
    <w:rsid w:val="00F14D45"/>
    <w:rsid w:val="00F20A14"/>
    <w:rsid w:val="00F20D8E"/>
    <w:rsid w:val="00F231C4"/>
    <w:rsid w:val="00F23D66"/>
    <w:rsid w:val="00F26724"/>
    <w:rsid w:val="00F27C45"/>
    <w:rsid w:val="00F30421"/>
    <w:rsid w:val="00F31605"/>
    <w:rsid w:val="00F3502F"/>
    <w:rsid w:val="00F359C2"/>
    <w:rsid w:val="00F3724C"/>
    <w:rsid w:val="00F3727B"/>
    <w:rsid w:val="00F373E7"/>
    <w:rsid w:val="00F37414"/>
    <w:rsid w:val="00F402B0"/>
    <w:rsid w:val="00F40F6A"/>
    <w:rsid w:val="00F4504D"/>
    <w:rsid w:val="00F45DAB"/>
    <w:rsid w:val="00F4731E"/>
    <w:rsid w:val="00F474B1"/>
    <w:rsid w:val="00F477C8"/>
    <w:rsid w:val="00F51F79"/>
    <w:rsid w:val="00F62E60"/>
    <w:rsid w:val="00F70E81"/>
    <w:rsid w:val="00F71189"/>
    <w:rsid w:val="00F831E0"/>
    <w:rsid w:val="00F8471C"/>
    <w:rsid w:val="00F84995"/>
    <w:rsid w:val="00F8581B"/>
    <w:rsid w:val="00F8658F"/>
    <w:rsid w:val="00F9374D"/>
    <w:rsid w:val="00F947EF"/>
    <w:rsid w:val="00F949A9"/>
    <w:rsid w:val="00F960B2"/>
    <w:rsid w:val="00F96A92"/>
    <w:rsid w:val="00FA1071"/>
    <w:rsid w:val="00FA19A8"/>
    <w:rsid w:val="00FA3659"/>
    <w:rsid w:val="00FA4063"/>
    <w:rsid w:val="00FA4698"/>
    <w:rsid w:val="00FA5662"/>
    <w:rsid w:val="00FA61B7"/>
    <w:rsid w:val="00FA6417"/>
    <w:rsid w:val="00FB03FA"/>
    <w:rsid w:val="00FB2409"/>
    <w:rsid w:val="00FB5DDA"/>
    <w:rsid w:val="00FC33C6"/>
    <w:rsid w:val="00FC42CB"/>
    <w:rsid w:val="00FC790F"/>
    <w:rsid w:val="00FD424C"/>
    <w:rsid w:val="00FD4AAF"/>
    <w:rsid w:val="00FE0242"/>
    <w:rsid w:val="00FE5437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50CD6"/>
  <w15:docId w15:val="{201D4052-B91B-47CB-AED0-92AA4F1A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517"/>
    <w:pPr>
      <w:spacing w:after="120" w:line="264" w:lineRule="atLeast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Heading2"/>
    <w:next w:val="Normal"/>
    <w:link w:val="Heading1Char"/>
    <w:qFormat/>
    <w:rsid w:val="00DF1517"/>
    <w:pPr>
      <w:spacing w:line="240" w:lineRule="auto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73C"/>
    <w:pPr>
      <w:spacing w:after="600" w:line="700" w:lineRule="exact"/>
      <w:outlineLvl w:val="1"/>
    </w:pPr>
    <w:rPr>
      <w:rFonts w:ascii="Futura Std Book" w:hAnsi="Futura Std Book"/>
      <w:color w:val="008E90" w:themeColor="text2"/>
      <w:sz w:val="66"/>
      <w:szCs w:val="6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52CD"/>
    <w:pPr>
      <w:pBdr>
        <w:top w:val="single" w:sz="36" w:space="6" w:color="008E90" w:themeColor="text2"/>
      </w:pBdr>
      <w:spacing w:line="336" w:lineRule="exact"/>
      <w:outlineLvl w:val="2"/>
    </w:pPr>
    <w:rPr>
      <w:rFonts w:ascii="Futura Std Book" w:hAnsi="Futura Std Book"/>
      <w:color w:val="008E90" w:themeColor="text2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F2AF8"/>
    <w:pPr>
      <w:ind w:left="1843"/>
      <w:outlineLvl w:val="3"/>
    </w:pPr>
  </w:style>
  <w:style w:type="paragraph" w:styleId="Heading5">
    <w:name w:val="heading 5"/>
    <w:basedOn w:val="Normal"/>
    <w:next w:val="Heading6"/>
    <w:link w:val="Heading5Char"/>
    <w:unhideWhenUsed/>
    <w:qFormat/>
    <w:rsid w:val="00DA2C36"/>
    <w:pPr>
      <w:numPr>
        <w:numId w:val="3"/>
      </w:numPr>
      <w:spacing w:line="336" w:lineRule="atLeast"/>
      <w:outlineLvl w:val="4"/>
    </w:pPr>
    <w:rPr>
      <w:rFonts w:cs="Arial"/>
      <w:color w:val="008E90"/>
      <w:sz w:val="28"/>
      <w:szCs w:val="24"/>
    </w:rPr>
  </w:style>
  <w:style w:type="paragraph" w:styleId="Heading6">
    <w:name w:val="heading 6"/>
    <w:basedOn w:val="Normal"/>
    <w:link w:val="Heading6Char"/>
    <w:unhideWhenUsed/>
    <w:qFormat/>
    <w:rsid w:val="0083214B"/>
    <w:pPr>
      <w:numPr>
        <w:ilvl w:val="1"/>
        <w:numId w:val="3"/>
      </w:numPr>
      <w:spacing w:line="288" w:lineRule="atLeast"/>
      <w:outlineLvl w:val="5"/>
    </w:pPr>
    <w:rPr>
      <w:rFonts w:asciiTheme="minorHAnsi" w:hAnsiTheme="minorHAnsi" w:cstheme="minorHAnsi"/>
    </w:rPr>
  </w:style>
  <w:style w:type="paragraph" w:styleId="Heading7">
    <w:name w:val="heading 7"/>
    <w:basedOn w:val="Heading2"/>
    <w:next w:val="Normal"/>
    <w:link w:val="Heading7Char"/>
    <w:uiPriority w:val="9"/>
    <w:unhideWhenUsed/>
    <w:qFormat/>
    <w:rsid w:val="007819F7"/>
    <w:pPr>
      <w:numPr>
        <w:numId w:val="4"/>
      </w:numPr>
      <w:ind w:left="14" w:hanging="1778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D47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0EC"/>
    <w:pPr>
      <w:tabs>
        <w:tab w:val="center" w:pos="4513"/>
        <w:tab w:val="right" w:pos="9026"/>
      </w:tabs>
      <w:spacing w:after="0" w:line="216" w:lineRule="atLeast"/>
    </w:pPr>
    <w:rPr>
      <w:noProof/>
      <w:spacing w:val="-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B40EC"/>
    <w:rPr>
      <w:rFonts w:ascii="Arial" w:hAnsi="Arial"/>
      <w:noProof/>
      <w:spacing w:val="-4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22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0DB"/>
    <w:rPr>
      <w:rFonts w:ascii="Arial" w:hAnsi="Arial"/>
      <w:sz w:val="22"/>
      <w:szCs w:val="22"/>
      <w:lang w:eastAsia="en-US"/>
    </w:rPr>
  </w:style>
  <w:style w:type="table" w:styleId="TableGrid">
    <w:name w:val="Table Grid"/>
    <w:aliases w:val="Cover sheet table text"/>
    <w:basedOn w:val="TableNormal"/>
    <w:uiPriority w:val="39"/>
    <w:rsid w:val="00822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unhideWhenUsed/>
    <w:rsid w:val="009B40EC"/>
    <w:rPr>
      <w:rFonts w:ascii="Futura Std Book" w:hAnsi="Futura Std Book"/>
    </w:rPr>
  </w:style>
  <w:style w:type="character" w:customStyle="1" w:styleId="Heading1Char">
    <w:name w:val="Heading 1 Char"/>
    <w:basedOn w:val="DefaultParagraphFont"/>
    <w:link w:val="Heading1"/>
    <w:rsid w:val="00DF1517"/>
    <w:rPr>
      <w:rFonts w:ascii="Futura Std Book" w:hAnsi="Futura Std Book"/>
      <w:color w:val="008E90" w:themeColor="text2"/>
      <w:sz w:val="66"/>
      <w:szCs w:val="6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F52CD"/>
    <w:rPr>
      <w:rFonts w:ascii="Futura Std Book" w:hAnsi="Futura Std Book"/>
      <w:color w:val="008E90" w:themeColor="text2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2473C"/>
    <w:rPr>
      <w:rFonts w:ascii="Futura Std Book" w:hAnsi="Futura Std Book"/>
      <w:color w:val="008E90" w:themeColor="text2"/>
      <w:sz w:val="66"/>
      <w:szCs w:val="6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F2AF8"/>
    <w:rPr>
      <w:rFonts w:ascii="Futura Std Book" w:hAnsi="Futura Std Book"/>
      <w:color w:val="008E90" w:themeColor="text2"/>
      <w:sz w:val="28"/>
      <w:szCs w:val="28"/>
      <w:lang w:eastAsia="en-US"/>
    </w:rPr>
  </w:style>
  <w:style w:type="paragraph" w:styleId="Subtitle">
    <w:name w:val="Subtitle"/>
    <w:basedOn w:val="Heading3"/>
    <w:next w:val="Normal"/>
    <w:link w:val="SubtitleChar"/>
    <w:qFormat/>
    <w:rsid w:val="00737426"/>
    <w:pPr>
      <w:spacing w:after="240"/>
    </w:pPr>
  </w:style>
  <w:style w:type="character" w:customStyle="1" w:styleId="SubtitleChar">
    <w:name w:val="Subtitle Char"/>
    <w:basedOn w:val="DefaultParagraphFont"/>
    <w:link w:val="Subtitle"/>
    <w:rsid w:val="00737426"/>
    <w:rPr>
      <w:rFonts w:ascii="Futura Std Book" w:hAnsi="Futura Std Book"/>
      <w:color w:val="008E90" w:themeColor="text2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E6F7F"/>
    <w:pPr>
      <w:pBdr>
        <w:top w:val="single" w:sz="4" w:space="4" w:color="80C242" w:themeColor="accent2"/>
        <w:bottom w:val="single" w:sz="4" w:space="4" w:color="80C242" w:themeColor="accent2"/>
      </w:pBdr>
      <w:spacing w:line="288" w:lineRule="exact"/>
    </w:pPr>
    <w:rPr>
      <w:rFonts w:asciiTheme="minorHAnsi" w:hAnsiTheme="minorHAnsi"/>
      <w:iCs/>
      <w:color w:val="80C24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3E6F7F"/>
    <w:rPr>
      <w:rFonts w:asciiTheme="minorHAnsi" w:hAnsiTheme="minorHAnsi"/>
      <w:iCs/>
      <w:color w:val="80C242"/>
      <w:sz w:val="24"/>
      <w:szCs w:val="22"/>
      <w:lang w:eastAsia="en-US"/>
    </w:rPr>
  </w:style>
  <w:style w:type="paragraph" w:customStyle="1" w:styleId="FigureTitle">
    <w:name w:val="Figure Title"/>
    <w:basedOn w:val="Normal"/>
    <w:next w:val="Normal"/>
    <w:qFormat/>
    <w:rsid w:val="008B05A5"/>
    <w:pPr>
      <w:pBdr>
        <w:top w:val="single" w:sz="36" w:space="6" w:color="80C242" w:themeColor="accent2"/>
      </w:pBdr>
      <w:spacing w:line="264" w:lineRule="exact"/>
    </w:pPr>
    <w:rPr>
      <w:b/>
    </w:rPr>
  </w:style>
  <w:style w:type="paragraph" w:styleId="ListBullet">
    <w:name w:val="List Bullet"/>
    <w:basedOn w:val="Normal"/>
    <w:unhideWhenUsed/>
    <w:qFormat/>
    <w:rsid w:val="0083214B"/>
    <w:pPr>
      <w:numPr>
        <w:numId w:val="1"/>
      </w:numPr>
    </w:pPr>
    <w:rPr>
      <w:rFonts w:asciiTheme="minorHAnsi" w:hAnsiTheme="minorHAnsi" w:cstheme="minorHAnsi"/>
    </w:rPr>
  </w:style>
  <w:style w:type="paragraph" w:styleId="ListBullet2">
    <w:name w:val="List Bullet 2"/>
    <w:basedOn w:val="ListBullet"/>
    <w:unhideWhenUsed/>
    <w:qFormat/>
    <w:rsid w:val="0083214B"/>
    <w:pPr>
      <w:numPr>
        <w:ilvl w:val="1"/>
      </w:numPr>
      <w:ind w:left="3402" w:hanging="425"/>
    </w:pPr>
  </w:style>
  <w:style w:type="character" w:styleId="Hyperlink">
    <w:name w:val="Hyperlink"/>
    <w:basedOn w:val="DefaultParagraphFont"/>
    <w:uiPriority w:val="99"/>
    <w:unhideWhenUsed/>
    <w:rsid w:val="0046427B"/>
    <w:rPr>
      <w:rFonts w:asciiTheme="minorHAnsi" w:hAnsiTheme="minorHAnsi"/>
      <w:color w:val="26A9E0" w:themeColor="accent5"/>
      <w:sz w:val="22"/>
      <w:u w:val="none"/>
    </w:rPr>
  </w:style>
  <w:style w:type="character" w:styleId="FollowedHyperlink">
    <w:name w:val="FollowedHyperlink"/>
    <w:basedOn w:val="DefaultParagraphFont"/>
    <w:uiPriority w:val="99"/>
    <w:unhideWhenUsed/>
    <w:rsid w:val="0046427B"/>
    <w:rPr>
      <w:rFonts w:asciiTheme="minorHAnsi" w:hAnsiTheme="minorHAnsi"/>
      <w:color w:val="1466BF" w:themeColor="accent6"/>
      <w:sz w:val="22"/>
      <w:u w:val="none"/>
      <w:bdr w:val="none" w:sz="0" w:space="0" w:color="auto"/>
    </w:rPr>
  </w:style>
  <w:style w:type="character" w:customStyle="1" w:styleId="Heading5Char">
    <w:name w:val="Heading 5 Char"/>
    <w:basedOn w:val="DefaultParagraphFont"/>
    <w:link w:val="Heading5"/>
    <w:rsid w:val="00DA2C36"/>
    <w:rPr>
      <w:rFonts w:ascii="Arial" w:hAnsi="Arial" w:cs="Arial"/>
      <w:color w:val="008E90"/>
      <w:sz w:val="28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3214B"/>
    <w:rPr>
      <w:rFonts w:asciiTheme="minorHAnsi" w:hAnsiTheme="minorHAnsi" w:cstheme="minorHAns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EB5BCA"/>
    <w:pPr>
      <w:spacing w:after="0" w:line="240" w:lineRule="atLeast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EB5BCA"/>
    <w:rPr>
      <w:rFonts w:ascii="Arial" w:hAnsi="Arial"/>
      <w:lang w:eastAsia="en-US"/>
    </w:rPr>
  </w:style>
  <w:style w:type="paragraph" w:styleId="NormalIndent">
    <w:name w:val="Normal Indent"/>
    <w:basedOn w:val="Normal"/>
    <w:uiPriority w:val="99"/>
    <w:unhideWhenUsed/>
    <w:rsid w:val="00DF1517"/>
    <w:pPr>
      <w:ind w:left="184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D54"/>
    <w:rPr>
      <w:rFonts w:ascii="Tahoma" w:hAnsi="Tahoma" w:cs="Tahoma"/>
      <w:sz w:val="16"/>
      <w:szCs w:val="16"/>
      <w:lang w:eastAsia="en-US"/>
    </w:rPr>
  </w:style>
  <w:style w:type="paragraph" w:styleId="BodyTextFirstIndent">
    <w:name w:val="Body Text First Indent"/>
    <w:basedOn w:val="Normal"/>
    <w:link w:val="BodyTextFirstIndentChar"/>
    <w:uiPriority w:val="99"/>
    <w:unhideWhenUsed/>
    <w:qFormat/>
    <w:rsid w:val="007F2AF8"/>
    <w:pPr>
      <w:spacing w:line="240" w:lineRule="atLeast"/>
      <w:ind w:left="1843" w:firstLine="2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7F2AF8"/>
    <w:rPr>
      <w:rFonts w:ascii="Arial" w:hAnsi="Arial"/>
      <w:sz w:val="22"/>
      <w:szCs w:val="22"/>
      <w:lang w:eastAsia="en-US"/>
    </w:rPr>
  </w:style>
  <w:style w:type="paragraph" w:styleId="ListNumber">
    <w:name w:val="List Number"/>
    <w:basedOn w:val="Normal"/>
    <w:uiPriority w:val="99"/>
    <w:unhideWhenUsed/>
    <w:rsid w:val="00DF1517"/>
    <w:pPr>
      <w:numPr>
        <w:numId w:val="2"/>
      </w:numPr>
      <w:tabs>
        <w:tab w:val="clear" w:pos="926"/>
      </w:tabs>
      <w:ind w:left="2977" w:hanging="425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4C1951"/>
    <w:pPr>
      <w:spacing w:before="120" w:after="240" w:line="240" w:lineRule="auto"/>
    </w:pPr>
    <w:rPr>
      <w:bCs/>
      <w:color w:val="000000" w:themeColor="text1"/>
      <w:sz w:val="18"/>
      <w:szCs w:val="18"/>
    </w:rPr>
  </w:style>
  <w:style w:type="paragraph" w:styleId="NoSpacing">
    <w:name w:val="No Spacing"/>
    <w:uiPriority w:val="1"/>
    <w:qFormat/>
    <w:rsid w:val="007306CA"/>
    <w:rPr>
      <w:rFonts w:ascii="Arial" w:hAnsi="Arial"/>
      <w:sz w:val="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7819F7"/>
    <w:rPr>
      <w:rFonts w:ascii="Futura Std Book" w:hAnsi="Futura Std Book"/>
      <w:color w:val="008E90" w:themeColor="text2"/>
      <w:sz w:val="66"/>
      <w:szCs w:val="66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47128"/>
    <w:pPr>
      <w:pBdr>
        <w:top w:val="single" w:sz="4" w:space="5" w:color="008E90" w:themeColor="text2"/>
        <w:between w:val="single" w:sz="4" w:space="5" w:color="008E90" w:themeColor="text2"/>
      </w:pBdr>
      <w:spacing w:after="100" w:line="288" w:lineRule="exact"/>
    </w:pPr>
    <w:rPr>
      <w:b/>
      <w:color w:val="008E90" w:themeColor="text2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D701B8"/>
    <w:pPr>
      <w:pBdr>
        <w:top w:val="single" w:sz="4" w:space="5" w:color="008E90" w:themeColor="text2"/>
        <w:bottom w:val="single" w:sz="4" w:space="5" w:color="008E90" w:themeColor="text2"/>
        <w:between w:val="single" w:sz="4" w:space="5" w:color="008E90" w:themeColor="text2"/>
      </w:pBdr>
      <w:spacing w:after="0" w:line="288" w:lineRule="exact"/>
    </w:pPr>
    <w:rPr>
      <w:sz w:val="24"/>
    </w:rPr>
  </w:style>
  <w:style w:type="paragraph" w:styleId="FootnoteText">
    <w:name w:val="footnote text"/>
    <w:basedOn w:val="Normal"/>
    <w:link w:val="FootnoteTextChar"/>
    <w:unhideWhenUsed/>
    <w:rsid w:val="00670B2B"/>
    <w:pPr>
      <w:spacing w:after="0" w:line="240" w:lineRule="atLeas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670B2B"/>
    <w:rPr>
      <w:rFonts w:ascii="Arial" w:hAnsi="Arial"/>
      <w:sz w:val="18"/>
      <w:lang w:eastAsia="en-US"/>
    </w:rPr>
  </w:style>
  <w:style w:type="paragraph" w:customStyle="1" w:styleId="versioncontrol">
    <w:name w:val="version control"/>
    <w:basedOn w:val="Normal"/>
    <w:semiHidden/>
    <w:rsid w:val="00A37954"/>
    <w:pPr>
      <w:keepLines/>
      <w:spacing w:after="0" w:line="240" w:lineRule="auto"/>
    </w:pPr>
    <w:rPr>
      <w:rFonts w:eastAsia="Times New Roman" w:cs="Arial"/>
      <w:lang w:eastAsia="en-GB"/>
    </w:rPr>
  </w:style>
  <w:style w:type="numbering" w:styleId="111111">
    <w:name w:val="Outline List 2"/>
    <w:basedOn w:val="NoList"/>
    <w:semiHidden/>
    <w:rsid w:val="00152374"/>
    <w:pPr>
      <w:numPr>
        <w:numId w:val="5"/>
      </w:numPr>
    </w:pPr>
  </w:style>
  <w:style w:type="paragraph" w:customStyle="1" w:styleId="Bodytext-numberedparagraphs">
    <w:name w:val="Body text - numbered paragraphs"/>
    <w:basedOn w:val="Heading6"/>
    <w:link w:val="Bodytext-numberedparagraphsChar"/>
    <w:rsid w:val="00DF1517"/>
  </w:style>
  <w:style w:type="character" w:customStyle="1" w:styleId="Bodytext-numberedparagraphsChar">
    <w:name w:val="Body text - numbered paragraphs Char"/>
    <w:link w:val="Bodytext-numberedparagraphs"/>
    <w:rsid w:val="00DF1517"/>
    <w:rPr>
      <w:rFonts w:asciiTheme="minorHAnsi" w:hAnsiTheme="minorHAnsi" w:cstheme="minorHAns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31C7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1C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31C7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C73"/>
    <w:rPr>
      <w:rFonts w:ascii="Arial" w:hAnsi="Arial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20B4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customStyle="1" w:styleId="Sub-headings-nonumbers">
    <w:name w:val="Sub-headings - no numbers"/>
    <w:basedOn w:val="Normal"/>
    <w:rsid w:val="00DF1517"/>
    <w:pPr>
      <w:keepLines/>
      <w:spacing w:before="240" w:line="240" w:lineRule="auto"/>
      <w:ind w:left="2552"/>
    </w:pPr>
    <w:rPr>
      <w:rFonts w:eastAsia="Times New Roman"/>
      <w:b/>
      <w:color w:val="008E90" w:themeColor="text2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1D4736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styleId="Strong">
    <w:name w:val="Strong"/>
    <w:uiPriority w:val="22"/>
    <w:qFormat/>
    <w:rsid w:val="00316852"/>
    <w:rPr>
      <w:b/>
      <w:color w:val="000000"/>
      <w:sz w:val="24"/>
    </w:rPr>
  </w:style>
  <w:style w:type="paragraph" w:customStyle="1" w:styleId="Authoritypaperheadings">
    <w:name w:val="Authority paper headings"/>
    <w:basedOn w:val="Normal"/>
    <w:link w:val="AuthoritypaperheadingsChar"/>
    <w:qFormat/>
    <w:rsid w:val="00316852"/>
    <w:pPr>
      <w:spacing w:before="40" w:after="40" w:line="240" w:lineRule="auto"/>
      <w:jc w:val="center"/>
    </w:pPr>
    <w:rPr>
      <w:rFonts w:eastAsia="Times New Roman"/>
      <w:b/>
      <w:color w:val="000000" w:themeColor="text1"/>
      <w:sz w:val="32"/>
      <w:szCs w:val="20"/>
      <w:lang w:eastAsia="en-GB"/>
    </w:rPr>
  </w:style>
  <w:style w:type="character" w:customStyle="1" w:styleId="AuthoritypaperheadingsChar">
    <w:name w:val="Authority paper headings Char"/>
    <w:link w:val="Authoritypaperheadings"/>
    <w:rsid w:val="00316852"/>
    <w:rPr>
      <w:rFonts w:ascii="Arial" w:eastAsia="Times New Roman" w:hAnsi="Arial"/>
      <w:b/>
      <w:color w:val="000000" w:themeColor="text1"/>
      <w:sz w:val="32"/>
    </w:rPr>
  </w:style>
  <w:style w:type="table" w:customStyle="1" w:styleId="Coversheettabletext1">
    <w:name w:val="Cover sheet table text1"/>
    <w:basedOn w:val="TableNormal"/>
    <w:next w:val="TableGrid"/>
    <w:uiPriority w:val="59"/>
    <w:rsid w:val="00C406C3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06C3"/>
    <w:pPr>
      <w:spacing w:after="0" w:line="240" w:lineRule="auto"/>
      <w:ind w:left="720"/>
      <w:contextualSpacing/>
    </w:pPr>
    <w:rPr>
      <w:rFonts w:eastAsia="Times New Roman"/>
      <w:szCs w:val="20"/>
      <w:lang w:eastAsia="en-GB"/>
    </w:rPr>
  </w:style>
  <w:style w:type="character" w:styleId="FootnoteReference">
    <w:name w:val="footnote reference"/>
    <w:rsid w:val="00D6183E"/>
    <w:rPr>
      <w:vertAlign w:val="superscript"/>
    </w:rPr>
  </w:style>
  <w:style w:type="character" w:styleId="Mention">
    <w:name w:val="Mention"/>
    <w:basedOn w:val="DefaultParagraphFont"/>
    <w:uiPriority w:val="99"/>
    <w:semiHidden/>
    <w:unhideWhenUsed/>
    <w:rsid w:val="004D6A5E"/>
    <w:rPr>
      <w:color w:val="2B579A"/>
      <w:shd w:val="clear" w:color="auto" w:fill="E6E6E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F7BAE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7BAE"/>
    <w:rPr>
      <w:rFonts w:ascii="Arial" w:hAnsi="Arial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432E2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5692F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96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9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9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67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8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leighP\Desktop\2015-08-04%20-%20Authority%20and%20committee%20paper%20template%20-%20ACTIVE.dotx" TargetMode="External"/></Relationships>
</file>

<file path=word/theme/theme1.xml><?xml version="1.0" encoding="utf-8"?>
<a:theme xmlns:a="http://schemas.openxmlformats.org/drawingml/2006/main" name="Office Theme">
  <a:themeElements>
    <a:clrScheme name="HFEA Theme Colours">
      <a:dk1>
        <a:sysClr val="windowText" lastClr="000000"/>
      </a:dk1>
      <a:lt1>
        <a:sysClr val="window" lastClr="FFFFFF"/>
      </a:lt1>
      <a:dk2>
        <a:srgbClr val="008E90"/>
      </a:dk2>
      <a:lt2>
        <a:srgbClr val="E0F0E5"/>
      </a:lt2>
      <a:accent1>
        <a:srgbClr val="008E90"/>
      </a:accent1>
      <a:accent2>
        <a:srgbClr val="80C242"/>
      </a:accent2>
      <a:accent3>
        <a:srgbClr val="E8E3DB"/>
      </a:accent3>
      <a:accent4>
        <a:srgbClr val="C8DA2A"/>
      </a:accent4>
      <a:accent5>
        <a:srgbClr val="26A9E0"/>
      </a:accent5>
      <a:accent6>
        <a:srgbClr val="1466BF"/>
      </a:accent6>
      <a:hlink>
        <a:srgbClr val="E0F0E5"/>
      </a:hlink>
      <a:folHlink>
        <a:srgbClr val="F2F5D4"/>
      </a:folHlink>
    </a:clrScheme>
    <a:fontScheme name="HEFA Theme Fonts">
      <a:majorFont>
        <a:latin typeface="FuturaMe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headEnd type="none" w="med" len="med"/>
          <a:tailEnd type="triangl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solidFill>
          <a:schemeClr val="accent3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89F9D-CFC5-4792-BCB0-9ABE9C5D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2015-08-04 - Authority and committee paper template - ACTIVE</Template>
  <TotalTime>0</TotalTime>
  <Pages>5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HFEA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Robinson</dc:creator>
  <cp:lastModifiedBy>Jack Briggs</cp:lastModifiedBy>
  <cp:revision>2</cp:revision>
  <cp:lastPrinted>2015-09-09T11:09:00Z</cp:lastPrinted>
  <dcterms:created xsi:type="dcterms:W3CDTF">2018-04-06T14:13:00Z</dcterms:created>
  <dcterms:modified xsi:type="dcterms:W3CDTF">2018-04-06T14:13:00Z</dcterms:modified>
</cp:coreProperties>
</file>